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73D4A">
      <w:pPr>
        <w:jc w:val="center"/>
        <w:rPr>
          <w:rFonts w:eastAsia="方正小标宋简体"/>
          <w:sz w:val="30"/>
          <w:szCs w:val="30"/>
        </w:rPr>
      </w:pPr>
      <w:r>
        <w:rPr>
          <w:rFonts w:eastAsia="方正小标宋简体"/>
          <w:sz w:val="30"/>
          <w:szCs w:val="30"/>
        </w:rPr>
        <w:t>81</w:t>
      </w:r>
      <w:r>
        <w:rPr>
          <w:rFonts w:hint="eastAsia" w:eastAsia="方正小标宋简体"/>
          <w:sz w:val="30"/>
          <w:szCs w:val="30"/>
          <w:lang w:val="en-US" w:eastAsia="zh-CN"/>
        </w:rPr>
        <w:t>9</w:t>
      </w:r>
      <w:r>
        <w:rPr>
          <w:rFonts w:eastAsia="方正小标宋简体"/>
          <w:sz w:val="30"/>
          <w:szCs w:val="30"/>
        </w:rPr>
        <w:t>—中</w:t>
      </w:r>
      <w:r>
        <w:rPr>
          <w:rFonts w:hint="eastAsia" w:eastAsia="方正小标宋简体"/>
          <w:sz w:val="30"/>
          <w:szCs w:val="30"/>
        </w:rPr>
        <w:t>华</w:t>
      </w:r>
      <w:r>
        <w:rPr>
          <w:rFonts w:eastAsia="方正小标宋简体"/>
          <w:sz w:val="30"/>
          <w:szCs w:val="30"/>
        </w:rPr>
        <w:t>民族</w:t>
      </w:r>
      <w:r>
        <w:rPr>
          <w:rFonts w:hint="eastAsia" w:eastAsia="方正小标宋简体"/>
          <w:sz w:val="30"/>
          <w:szCs w:val="30"/>
        </w:rPr>
        <w:t>学科目</w:t>
      </w:r>
      <w:r>
        <w:rPr>
          <w:rFonts w:eastAsia="方正小标宋简体"/>
          <w:sz w:val="30"/>
          <w:szCs w:val="30"/>
        </w:rPr>
        <w:t>考试大纲</w:t>
      </w:r>
    </w:p>
    <w:p w14:paraId="6A770364">
      <w:pPr>
        <w:jc w:val="center"/>
        <w:rPr>
          <w:rFonts w:ascii="黑体" w:hAnsi="黑体" w:eastAsia="黑体"/>
          <w:color w:val="FF0000"/>
          <w:szCs w:val="21"/>
        </w:rPr>
      </w:pPr>
      <w:r>
        <w:rPr>
          <w:rFonts w:hint="eastAsia" w:ascii="黑体" w:hAnsi="黑体" w:eastAsia="黑体"/>
          <w:color w:val="FF0000"/>
          <w:szCs w:val="21"/>
        </w:rPr>
        <w:t>（研究生招生考试属于择优选拔性考试，考试大纲及书目仅供参考，考试内容及题型可包括但不仅限于以上范围，主要考察考生分析和解决问题的能力。）</w:t>
      </w:r>
    </w:p>
    <w:p w14:paraId="72CA066A">
      <w:pPr>
        <w:pStyle w:val="10"/>
        <w:spacing w:line="360" w:lineRule="exact"/>
        <w:ind w:firstLine="480"/>
        <w:outlineLvl w:val="0"/>
        <w:rPr>
          <w:rFonts w:ascii="仿宋_GB2312" w:hAnsi="仿宋" w:eastAsia="仿宋_GB2312"/>
          <w:sz w:val="24"/>
        </w:rPr>
      </w:pPr>
    </w:p>
    <w:p w14:paraId="4B6510B6">
      <w:pPr>
        <w:pStyle w:val="10"/>
        <w:spacing w:line="360" w:lineRule="exact"/>
        <w:ind w:firstLine="562"/>
        <w:outlineLvl w:val="0"/>
        <w:rPr>
          <w:rFonts w:ascii="仿宋_GB2312" w:hAnsi="仿宋" w:eastAsia="仿宋_GB2312"/>
          <w:b/>
          <w:bCs/>
          <w:sz w:val="28"/>
          <w:szCs w:val="28"/>
        </w:rPr>
      </w:pPr>
      <w:r>
        <w:rPr>
          <w:rFonts w:ascii="仿宋_GB2312" w:hAnsi="仿宋" w:eastAsia="仿宋_GB2312"/>
          <w:b/>
          <w:bCs/>
          <w:sz w:val="28"/>
          <w:szCs w:val="28"/>
        </w:rPr>
        <w:t>一、考</w:t>
      </w:r>
      <w:r>
        <w:rPr>
          <w:rFonts w:hint="eastAsia" w:ascii="仿宋_GB2312" w:hAnsi="仿宋" w:eastAsia="仿宋_GB2312"/>
          <w:b/>
          <w:bCs/>
          <w:sz w:val="28"/>
          <w:szCs w:val="28"/>
        </w:rPr>
        <w:t>查目标</w:t>
      </w:r>
      <w:bookmarkStart w:id="0" w:name="_GoBack"/>
      <w:bookmarkEnd w:id="0"/>
    </w:p>
    <w:p w14:paraId="5713C0A6">
      <w:pPr>
        <w:pStyle w:val="10"/>
        <w:spacing w:line="360" w:lineRule="exact"/>
        <w:ind w:firstLine="480"/>
        <w:outlineLvl w:val="0"/>
        <w:rPr>
          <w:rFonts w:ascii="仿宋_GB2312" w:hAnsi="仿宋" w:eastAsia="仿宋_GB2312"/>
          <w:sz w:val="24"/>
        </w:rPr>
      </w:pPr>
      <w:r>
        <w:rPr>
          <w:rFonts w:ascii="仿宋_GB2312" w:hAnsi="仿宋" w:eastAsia="仿宋_GB2312"/>
          <w:sz w:val="24"/>
        </w:rPr>
        <w:t>《中</w:t>
      </w:r>
      <w:r>
        <w:rPr>
          <w:rFonts w:hint="eastAsia" w:ascii="仿宋_GB2312" w:hAnsi="仿宋" w:eastAsia="仿宋_GB2312"/>
          <w:sz w:val="24"/>
        </w:rPr>
        <w:t>华</w:t>
      </w:r>
      <w:r>
        <w:rPr>
          <w:rFonts w:ascii="仿宋_GB2312" w:hAnsi="仿宋" w:eastAsia="仿宋_GB2312"/>
          <w:sz w:val="24"/>
        </w:rPr>
        <w:t>民族</w:t>
      </w:r>
      <w:r>
        <w:rPr>
          <w:rFonts w:hint="eastAsia" w:ascii="仿宋_GB2312" w:hAnsi="仿宋" w:eastAsia="仿宋_GB2312"/>
          <w:sz w:val="24"/>
        </w:rPr>
        <w:t>学</w:t>
      </w:r>
      <w:r>
        <w:rPr>
          <w:rFonts w:ascii="仿宋_GB2312" w:hAnsi="仿宋" w:eastAsia="仿宋_GB2312"/>
          <w:sz w:val="24"/>
        </w:rPr>
        <w:t>》科目</w:t>
      </w:r>
      <w:r>
        <w:rPr>
          <w:rFonts w:hint="eastAsia" w:ascii="仿宋_GB2312" w:hAnsi="仿宋" w:eastAsia="仿宋_GB2312"/>
          <w:sz w:val="24"/>
        </w:rPr>
        <w:t>是全日制攻读民族学一级学科（含马克思主义民族理论与政策、中华民族学、人类学与世界民族）专业硕士研究生</w:t>
      </w:r>
      <w:r>
        <w:rPr>
          <w:rFonts w:ascii="仿宋_GB2312" w:hAnsi="仿宋" w:eastAsia="仿宋_GB2312"/>
          <w:sz w:val="24"/>
        </w:rPr>
        <w:t>的</w:t>
      </w:r>
      <w:r>
        <w:rPr>
          <w:rFonts w:hint="eastAsia" w:ascii="仿宋_GB2312" w:hAnsi="仿宋" w:eastAsia="仿宋_GB2312"/>
          <w:sz w:val="24"/>
        </w:rPr>
        <w:t>入学</w:t>
      </w:r>
      <w:r>
        <w:rPr>
          <w:rFonts w:ascii="仿宋_GB2312" w:hAnsi="仿宋" w:eastAsia="仿宋_GB2312"/>
          <w:sz w:val="24"/>
        </w:rPr>
        <w:t>考试</w:t>
      </w:r>
      <w:r>
        <w:rPr>
          <w:rFonts w:hint="eastAsia" w:ascii="仿宋_GB2312" w:hAnsi="仿宋" w:eastAsia="仿宋_GB2312"/>
          <w:sz w:val="24"/>
        </w:rPr>
        <w:t>，内容包括中华民族的形成演变历史和社会文化特征等，要求考生系统掌握中华民族和中华民族共同体的基本知识和基础理论，具有学术思考、理论分析和严谨论述的能力。</w:t>
      </w:r>
    </w:p>
    <w:p w14:paraId="1044FC72">
      <w:pPr>
        <w:pStyle w:val="10"/>
        <w:spacing w:line="360" w:lineRule="exact"/>
        <w:ind w:firstLine="480"/>
        <w:outlineLvl w:val="0"/>
        <w:rPr>
          <w:rFonts w:ascii="仿宋_GB2312" w:hAnsi="仿宋" w:eastAsia="仿宋_GB2312"/>
          <w:sz w:val="24"/>
        </w:rPr>
      </w:pPr>
    </w:p>
    <w:p w14:paraId="2BD278CC">
      <w:pPr>
        <w:pStyle w:val="10"/>
        <w:spacing w:line="360" w:lineRule="exact"/>
        <w:ind w:firstLine="562"/>
        <w:outlineLvl w:val="0"/>
        <w:rPr>
          <w:rFonts w:hint="eastAsia" w:ascii="仿宋_GB2312" w:hAnsi="仿宋" w:eastAsia="仿宋_GB2312"/>
          <w:b/>
          <w:bCs/>
          <w:sz w:val="28"/>
          <w:szCs w:val="28"/>
        </w:rPr>
      </w:pPr>
      <w:r>
        <w:rPr>
          <w:rFonts w:hint="eastAsia" w:ascii="仿宋_GB2312" w:hAnsi="仿宋" w:eastAsia="仿宋_GB2312"/>
          <w:b/>
          <w:bCs/>
          <w:sz w:val="28"/>
          <w:szCs w:val="28"/>
        </w:rPr>
        <w:t>二</w:t>
      </w:r>
      <w:r>
        <w:rPr>
          <w:rFonts w:ascii="仿宋_GB2312" w:hAnsi="仿宋" w:eastAsia="仿宋_GB2312"/>
          <w:b/>
          <w:bCs/>
          <w:sz w:val="28"/>
          <w:szCs w:val="28"/>
        </w:rPr>
        <w:t>、考试形式</w:t>
      </w:r>
      <w:r>
        <w:rPr>
          <w:rFonts w:hint="eastAsia" w:ascii="仿宋_GB2312" w:hAnsi="仿宋" w:eastAsia="仿宋_GB2312"/>
          <w:b/>
          <w:bCs/>
          <w:sz w:val="28"/>
          <w:szCs w:val="28"/>
        </w:rPr>
        <w:t>和试卷结构</w:t>
      </w:r>
    </w:p>
    <w:p w14:paraId="6DB7C850">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（一）试卷成绩和考试时间</w:t>
      </w:r>
    </w:p>
    <w:p w14:paraId="4470F171">
      <w:pPr>
        <w:pStyle w:val="10"/>
        <w:spacing w:line="360" w:lineRule="exact"/>
        <w:ind w:firstLine="480"/>
        <w:outlineLvl w:val="0"/>
        <w:rPr>
          <w:rFonts w:ascii="仿宋_GB2312" w:hAnsi="仿宋" w:eastAsia="仿宋_GB2312"/>
          <w:sz w:val="24"/>
        </w:rPr>
      </w:pPr>
      <w:r>
        <w:rPr>
          <w:rFonts w:ascii="仿宋_GB2312" w:hAnsi="仿宋" w:eastAsia="仿宋_GB2312"/>
          <w:sz w:val="24"/>
        </w:rPr>
        <w:t>本科目试卷满分为150分</w:t>
      </w:r>
      <w:r>
        <w:rPr>
          <w:rFonts w:hint="eastAsia" w:ascii="仿宋_GB2312" w:hAnsi="仿宋" w:eastAsia="仿宋_GB2312"/>
          <w:sz w:val="24"/>
        </w:rPr>
        <w:t>，</w:t>
      </w:r>
      <w:r>
        <w:rPr>
          <w:rFonts w:ascii="仿宋_GB2312" w:hAnsi="仿宋" w:eastAsia="仿宋_GB2312"/>
          <w:sz w:val="24"/>
        </w:rPr>
        <w:t>考试时间为180分钟。</w:t>
      </w:r>
    </w:p>
    <w:p w14:paraId="36BE2D0F">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（二）答题方式</w:t>
      </w:r>
    </w:p>
    <w:p w14:paraId="4D810FE4">
      <w:pPr>
        <w:pStyle w:val="10"/>
        <w:spacing w:line="360" w:lineRule="exact"/>
        <w:ind w:firstLine="480"/>
        <w:outlineLvl w:val="0"/>
        <w:rPr>
          <w:rFonts w:ascii="仿宋_GB2312" w:hAnsi="仿宋" w:eastAsia="仿宋_GB2312"/>
          <w:sz w:val="24"/>
        </w:rPr>
      </w:pPr>
      <w:r>
        <w:rPr>
          <w:rFonts w:ascii="仿宋_GB2312" w:hAnsi="仿宋" w:eastAsia="仿宋_GB2312"/>
          <w:sz w:val="24"/>
        </w:rPr>
        <w:t>答题方式为闭卷、笔试。</w:t>
      </w:r>
    </w:p>
    <w:p w14:paraId="3BEB52E5">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（三）</w:t>
      </w:r>
      <w:r>
        <w:rPr>
          <w:rFonts w:ascii="仿宋_GB2312" w:hAnsi="仿宋" w:eastAsia="仿宋_GB2312"/>
          <w:sz w:val="24"/>
        </w:rPr>
        <w:t>试卷结构</w:t>
      </w:r>
    </w:p>
    <w:p w14:paraId="4F3355D4">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试卷题型结构主要包括以下3种：</w:t>
      </w:r>
    </w:p>
    <w:p w14:paraId="1CB18608">
      <w:pPr>
        <w:pStyle w:val="10"/>
        <w:spacing w:line="360" w:lineRule="exact"/>
        <w:ind w:firstLine="480"/>
        <w:outlineLvl w:val="0"/>
        <w:rPr>
          <w:rFonts w:ascii="仿宋_GB2312" w:hAnsi="仿宋" w:eastAsia="仿宋_GB2312"/>
          <w:sz w:val="24"/>
        </w:rPr>
      </w:pPr>
      <w:r>
        <w:rPr>
          <w:rFonts w:ascii="仿宋_GB2312" w:hAnsi="仿宋" w:eastAsia="仿宋_GB2312"/>
          <w:sz w:val="24"/>
        </w:rPr>
        <w:t>名词解释题</w:t>
      </w:r>
      <w:r>
        <w:rPr>
          <w:rFonts w:hint="eastAsia" w:ascii="仿宋_GB2312" w:hAnsi="仿宋" w:eastAsia="仿宋_GB2312"/>
          <w:sz w:val="24"/>
        </w:rPr>
        <w:t>；</w:t>
      </w:r>
    </w:p>
    <w:p w14:paraId="6E1FC543">
      <w:pPr>
        <w:pStyle w:val="10"/>
        <w:spacing w:line="360" w:lineRule="exact"/>
        <w:ind w:firstLine="480"/>
        <w:outlineLvl w:val="0"/>
        <w:rPr>
          <w:rFonts w:ascii="仿宋_GB2312" w:hAnsi="仿宋" w:eastAsia="仿宋_GB2312"/>
          <w:sz w:val="24"/>
        </w:rPr>
      </w:pPr>
      <w:r>
        <w:rPr>
          <w:rFonts w:ascii="仿宋_GB2312" w:hAnsi="仿宋" w:eastAsia="仿宋_GB2312"/>
          <w:sz w:val="24"/>
        </w:rPr>
        <w:t>简答题</w:t>
      </w:r>
      <w:r>
        <w:rPr>
          <w:rFonts w:hint="eastAsia" w:ascii="仿宋_GB2312" w:hAnsi="仿宋" w:eastAsia="仿宋_GB2312"/>
          <w:sz w:val="24"/>
        </w:rPr>
        <w:t>；</w:t>
      </w:r>
    </w:p>
    <w:p w14:paraId="53DF80F1">
      <w:pPr>
        <w:pStyle w:val="10"/>
        <w:spacing w:line="360" w:lineRule="exact"/>
        <w:ind w:firstLine="480"/>
        <w:outlineLvl w:val="0"/>
        <w:rPr>
          <w:rFonts w:ascii="仿宋_GB2312" w:hAnsi="仿宋" w:eastAsia="仿宋_GB2312"/>
          <w:sz w:val="24"/>
        </w:rPr>
      </w:pPr>
      <w:r>
        <w:rPr>
          <w:rFonts w:ascii="仿宋_GB2312" w:hAnsi="仿宋" w:eastAsia="仿宋_GB2312"/>
          <w:sz w:val="24"/>
        </w:rPr>
        <w:t>分析论述题</w:t>
      </w:r>
      <w:r>
        <w:rPr>
          <w:rFonts w:hint="eastAsia" w:ascii="仿宋_GB2312" w:hAnsi="仿宋" w:eastAsia="仿宋_GB2312"/>
          <w:sz w:val="24"/>
        </w:rPr>
        <w:t>。</w:t>
      </w:r>
    </w:p>
    <w:p w14:paraId="1200B53D">
      <w:pPr>
        <w:pStyle w:val="9"/>
        <w:rPr>
          <w:rFonts w:hint="eastAsia"/>
        </w:rPr>
      </w:pPr>
    </w:p>
    <w:p w14:paraId="49CA1823">
      <w:pPr>
        <w:pStyle w:val="10"/>
        <w:spacing w:line="360" w:lineRule="exact"/>
        <w:ind w:firstLine="562"/>
        <w:outlineLvl w:val="0"/>
        <w:rPr>
          <w:rFonts w:ascii="仿宋_GB2312" w:hAnsi="仿宋" w:eastAsia="仿宋_GB2312"/>
          <w:b/>
          <w:bCs/>
          <w:sz w:val="28"/>
          <w:szCs w:val="28"/>
        </w:rPr>
      </w:pPr>
      <w:r>
        <w:rPr>
          <w:rFonts w:hint="eastAsia" w:ascii="仿宋_GB2312" w:hAnsi="仿宋" w:eastAsia="仿宋_GB2312"/>
          <w:b/>
          <w:bCs/>
          <w:sz w:val="28"/>
          <w:szCs w:val="28"/>
        </w:rPr>
        <w:t>三</w:t>
      </w:r>
      <w:r>
        <w:rPr>
          <w:rFonts w:ascii="仿宋_GB2312" w:hAnsi="仿宋" w:eastAsia="仿宋_GB2312"/>
          <w:b/>
          <w:bCs/>
          <w:sz w:val="28"/>
          <w:szCs w:val="28"/>
        </w:rPr>
        <w:t>、考</w:t>
      </w:r>
      <w:r>
        <w:rPr>
          <w:rFonts w:hint="eastAsia" w:ascii="仿宋_GB2312" w:hAnsi="仿宋" w:eastAsia="仿宋_GB2312"/>
          <w:b/>
          <w:bCs/>
          <w:sz w:val="28"/>
          <w:szCs w:val="28"/>
        </w:rPr>
        <w:t>查范围</w:t>
      </w:r>
    </w:p>
    <w:p w14:paraId="24AC85AD">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（一）中华民族发展历史</w:t>
      </w:r>
    </w:p>
    <w:p w14:paraId="445AC8F2">
      <w:pPr>
        <w:pStyle w:val="10"/>
        <w:spacing w:line="360" w:lineRule="exact"/>
        <w:ind w:firstLine="480"/>
        <w:outlineLvl w:val="0"/>
        <w:rPr>
          <w:rFonts w:hint="eastAsia" w:ascii="仿宋_GB2312" w:hAnsi="仿宋" w:eastAsia="仿宋_GB2312"/>
          <w:sz w:val="24"/>
        </w:rPr>
      </w:pPr>
      <w:r>
        <w:rPr>
          <w:rFonts w:hint="eastAsia" w:ascii="仿宋_GB2312" w:hAnsi="仿宋" w:eastAsia="仿宋_GB2312"/>
          <w:sz w:val="24"/>
        </w:rPr>
        <w:t>（二）中华民族社会文化</w:t>
      </w:r>
    </w:p>
    <w:p w14:paraId="0AB081B2">
      <w:pPr>
        <w:pStyle w:val="10"/>
        <w:spacing w:line="360" w:lineRule="exact"/>
        <w:ind w:firstLine="480"/>
        <w:outlineLvl w:val="0"/>
        <w:rPr>
          <w:rFonts w:ascii="仿宋_GB2312" w:hAnsi="仿宋" w:eastAsia="仿宋_GB2312"/>
          <w:sz w:val="24"/>
        </w:rPr>
      </w:pPr>
    </w:p>
    <w:p w14:paraId="2D4421AF">
      <w:pPr>
        <w:pStyle w:val="10"/>
        <w:spacing w:line="360" w:lineRule="exact"/>
        <w:ind w:firstLine="562"/>
        <w:outlineLvl w:val="0"/>
        <w:rPr>
          <w:rFonts w:hint="eastAsia" w:ascii="仿宋_GB2312" w:hAnsi="仿宋" w:eastAsia="仿宋_GB2312"/>
          <w:b/>
          <w:bCs/>
          <w:sz w:val="28"/>
          <w:szCs w:val="28"/>
        </w:rPr>
      </w:pPr>
      <w:r>
        <w:rPr>
          <w:rFonts w:hint="eastAsia" w:ascii="仿宋_GB2312" w:hAnsi="仿宋" w:eastAsia="仿宋_GB2312"/>
          <w:b/>
          <w:bCs/>
          <w:sz w:val="28"/>
          <w:szCs w:val="28"/>
        </w:rPr>
        <w:t>四、考核大纲</w:t>
      </w:r>
    </w:p>
    <w:p w14:paraId="231C5D83">
      <w:pPr>
        <w:pStyle w:val="10"/>
        <w:spacing w:line="360" w:lineRule="exact"/>
        <w:ind w:firstLine="482"/>
        <w:outlineLvl w:val="0"/>
        <w:rPr>
          <w:rFonts w:ascii="仿宋_GB2312" w:hAnsi="仿宋" w:eastAsia="仿宋_GB2312"/>
          <w:b/>
          <w:bCs/>
          <w:sz w:val="24"/>
        </w:rPr>
      </w:pPr>
      <w:r>
        <w:rPr>
          <w:rFonts w:hint="eastAsia" w:ascii="仿宋_GB2312" w:hAnsi="仿宋" w:eastAsia="仿宋_GB2312"/>
          <w:b/>
          <w:bCs/>
          <w:sz w:val="24"/>
        </w:rPr>
        <w:t>（一）中华民族学的研究内容和价值</w:t>
      </w:r>
    </w:p>
    <w:p w14:paraId="2BD59AD8">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1</w:t>
      </w:r>
      <w:r>
        <w:rPr>
          <w:rFonts w:ascii="仿宋_GB2312" w:hAnsi="仿宋" w:eastAsia="仿宋_GB2312"/>
          <w:sz w:val="24"/>
        </w:rPr>
        <w:t>.“中华民族”</w:t>
      </w:r>
      <w:r>
        <w:rPr>
          <w:rFonts w:hint="eastAsia" w:ascii="仿宋_GB2312" w:hAnsi="仿宋" w:eastAsia="仿宋_GB2312"/>
          <w:sz w:val="24"/>
        </w:rPr>
        <w:t>概念的产生与内涵</w:t>
      </w:r>
    </w:p>
    <w:p w14:paraId="2856C345">
      <w:pPr>
        <w:pStyle w:val="10"/>
        <w:spacing w:line="360" w:lineRule="exact"/>
        <w:ind w:firstLine="600" w:firstLineChars="250"/>
        <w:outlineLvl w:val="0"/>
        <w:rPr>
          <w:rFonts w:hint="eastAsia" w:ascii="仿宋_GB2312" w:hAnsi="仿宋" w:eastAsia="仿宋_GB2312"/>
          <w:sz w:val="24"/>
        </w:rPr>
      </w:pPr>
      <w:r>
        <w:rPr>
          <w:rFonts w:ascii="仿宋_GB2312" w:hAnsi="仿宋" w:eastAsia="仿宋_GB2312"/>
          <w:sz w:val="24"/>
        </w:rPr>
        <w:t>2.</w:t>
      </w:r>
      <w:r>
        <w:rPr>
          <w:rFonts w:hint="eastAsia" w:ascii="仿宋_GB2312" w:hAnsi="仿宋" w:eastAsia="仿宋_GB2312"/>
          <w:sz w:val="24"/>
        </w:rPr>
        <w:t>中华民族的构成</w:t>
      </w:r>
    </w:p>
    <w:p w14:paraId="36E2C108">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（1）民族识别的过程</w:t>
      </w:r>
    </w:p>
    <w:p w14:paraId="59EF71E4">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（2）民族识别的依据</w:t>
      </w:r>
    </w:p>
    <w:p w14:paraId="5FC5B3D6">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（3）民族识别的原则</w:t>
      </w:r>
    </w:p>
    <w:p w14:paraId="30977A98">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（4）民族识别的意义</w:t>
      </w:r>
    </w:p>
    <w:p w14:paraId="68D748A6">
      <w:pPr>
        <w:pStyle w:val="10"/>
        <w:spacing w:line="360" w:lineRule="exact"/>
        <w:ind w:firstLine="660" w:firstLineChars="275"/>
        <w:outlineLvl w:val="0"/>
        <w:rPr>
          <w:rFonts w:hint="eastAsia" w:ascii="仿宋_GB2312" w:hAnsi="仿宋" w:eastAsia="仿宋_GB2312"/>
          <w:sz w:val="24"/>
        </w:rPr>
      </w:pPr>
      <w:r>
        <w:rPr>
          <w:rFonts w:hint="eastAsia" w:ascii="仿宋_GB2312" w:hAnsi="仿宋" w:eastAsia="仿宋_GB2312"/>
          <w:sz w:val="24"/>
        </w:rPr>
        <w:t>3</w:t>
      </w:r>
      <w:r>
        <w:rPr>
          <w:rFonts w:ascii="仿宋_GB2312" w:hAnsi="仿宋" w:eastAsia="仿宋_GB2312"/>
          <w:sz w:val="24"/>
        </w:rPr>
        <w:t>.</w:t>
      </w:r>
      <w:r>
        <w:rPr>
          <w:rFonts w:hint="eastAsia" w:ascii="仿宋_GB2312" w:hAnsi="仿宋" w:eastAsia="仿宋_GB2312"/>
          <w:sz w:val="24"/>
        </w:rPr>
        <w:t>中华民族的分布</w:t>
      </w:r>
    </w:p>
    <w:p w14:paraId="040D7301">
      <w:pPr>
        <w:pStyle w:val="10"/>
        <w:spacing w:line="360" w:lineRule="exact"/>
        <w:ind w:firstLine="540" w:firstLineChars="225"/>
        <w:outlineLvl w:val="0"/>
        <w:rPr>
          <w:rFonts w:ascii="仿宋_GB2312" w:hAnsi="仿宋" w:eastAsia="仿宋_GB2312"/>
          <w:sz w:val="24"/>
        </w:rPr>
      </w:pPr>
      <w:r>
        <w:rPr>
          <w:rFonts w:hint="eastAsia" w:ascii="仿宋_GB2312" w:hAnsi="仿宋" w:eastAsia="仿宋_GB2312"/>
          <w:sz w:val="24"/>
        </w:rPr>
        <w:t>（1）华北</w:t>
      </w:r>
    </w:p>
    <w:p w14:paraId="130196A7">
      <w:pPr>
        <w:pStyle w:val="10"/>
        <w:spacing w:line="360" w:lineRule="exact"/>
        <w:ind w:firstLine="540" w:firstLineChars="225"/>
        <w:outlineLvl w:val="0"/>
        <w:rPr>
          <w:rFonts w:ascii="仿宋_GB2312" w:hAnsi="仿宋" w:eastAsia="仿宋_GB2312"/>
          <w:sz w:val="24"/>
        </w:rPr>
      </w:pPr>
      <w:r>
        <w:rPr>
          <w:rFonts w:hint="eastAsia" w:ascii="仿宋_GB2312" w:hAnsi="仿宋" w:eastAsia="仿宋_GB2312"/>
          <w:sz w:val="24"/>
        </w:rPr>
        <w:t>（2）东北和北方</w:t>
      </w:r>
    </w:p>
    <w:p w14:paraId="3EFD3B5E">
      <w:pPr>
        <w:pStyle w:val="10"/>
        <w:spacing w:line="360" w:lineRule="exact"/>
        <w:ind w:firstLine="540" w:firstLineChars="225"/>
        <w:outlineLvl w:val="0"/>
        <w:rPr>
          <w:rFonts w:ascii="仿宋_GB2312" w:hAnsi="仿宋" w:eastAsia="仿宋_GB2312"/>
          <w:sz w:val="24"/>
        </w:rPr>
      </w:pPr>
      <w:r>
        <w:rPr>
          <w:rFonts w:hint="eastAsia" w:ascii="仿宋_GB2312" w:hAnsi="仿宋" w:eastAsia="仿宋_GB2312"/>
          <w:sz w:val="24"/>
        </w:rPr>
        <w:t>（3）西北</w:t>
      </w:r>
    </w:p>
    <w:p w14:paraId="13DB4F8E">
      <w:pPr>
        <w:pStyle w:val="10"/>
        <w:spacing w:line="360" w:lineRule="exact"/>
        <w:ind w:firstLine="540" w:firstLineChars="225"/>
        <w:outlineLvl w:val="0"/>
        <w:rPr>
          <w:rFonts w:ascii="仿宋_GB2312" w:hAnsi="仿宋" w:eastAsia="仿宋_GB2312"/>
          <w:sz w:val="24"/>
        </w:rPr>
      </w:pPr>
      <w:r>
        <w:rPr>
          <w:rFonts w:hint="eastAsia" w:ascii="仿宋_GB2312" w:hAnsi="仿宋" w:eastAsia="仿宋_GB2312"/>
          <w:sz w:val="24"/>
        </w:rPr>
        <w:t>（</w:t>
      </w:r>
      <w:r>
        <w:rPr>
          <w:rFonts w:ascii="仿宋_GB2312" w:hAnsi="仿宋" w:eastAsia="仿宋_GB2312"/>
          <w:sz w:val="24"/>
        </w:rPr>
        <w:t>4</w:t>
      </w:r>
      <w:r>
        <w:rPr>
          <w:rFonts w:hint="eastAsia" w:ascii="仿宋_GB2312" w:hAnsi="仿宋" w:eastAsia="仿宋_GB2312"/>
          <w:sz w:val="24"/>
        </w:rPr>
        <w:t>）华中</w:t>
      </w:r>
    </w:p>
    <w:p w14:paraId="5F87BC39">
      <w:pPr>
        <w:pStyle w:val="10"/>
        <w:spacing w:line="360" w:lineRule="exact"/>
        <w:ind w:firstLine="540" w:firstLineChars="225"/>
        <w:outlineLvl w:val="0"/>
        <w:rPr>
          <w:rFonts w:ascii="仿宋_GB2312" w:hAnsi="仿宋" w:eastAsia="仿宋_GB2312"/>
          <w:sz w:val="24"/>
        </w:rPr>
      </w:pPr>
      <w:r>
        <w:rPr>
          <w:rFonts w:hint="eastAsia" w:ascii="仿宋_GB2312" w:hAnsi="仿宋" w:eastAsia="仿宋_GB2312"/>
          <w:sz w:val="24"/>
        </w:rPr>
        <w:t>（</w:t>
      </w:r>
      <w:r>
        <w:rPr>
          <w:rFonts w:ascii="仿宋_GB2312" w:hAnsi="仿宋" w:eastAsia="仿宋_GB2312"/>
          <w:sz w:val="24"/>
        </w:rPr>
        <w:t>5</w:t>
      </w:r>
      <w:r>
        <w:rPr>
          <w:rFonts w:hint="eastAsia" w:ascii="仿宋_GB2312" w:hAnsi="仿宋" w:eastAsia="仿宋_GB2312"/>
          <w:sz w:val="24"/>
        </w:rPr>
        <w:t>）华东</w:t>
      </w:r>
    </w:p>
    <w:p w14:paraId="754CB50A">
      <w:pPr>
        <w:pStyle w:val="10"/>
        <w:spacing w:line="360" w:lineRule="exact"/>
        <w:ind w:firstLine="540" w:firstLineChars="225"/>
        <w:outlineLvl w:val="0"/>
        <w:rPr>
          <w:rFonts w:ascii="仿宋_GB2312" w:hAnsi="仿宋" w:eastAsia="仿宋_GB2312"/>
          <w:sz w:val="24"/>
        </w:rPr>
      </w:pPr>
      <w:r>
        <w:rPr>
          <w:rFonts w:hint="eastAsia" w:ascii="仿宋_GB2312" w:hAnsi="仿宋" w:eastAsia="仿宋_GB2312"/>
          <w:sz w:val="24"/>
        </w:rPr>
        <w:t>（</w:t>
      </w:r>
      <w:r>
        <w:rPr>
          <w:rFonts w:ascii="仿宋_GB2312" w:hAnsi="仿宋" w:eastAsia="仿宋_GB2312"/>
          <w:sz w:val="24"/>
        </w:rPr>
        <w:t>6</w:t>
      </w:r>
      <w:r>
        <w:rPr>
          <w:rFonts w:hint="eastAsia" w:ascii="仿宋_GB2312" w:hAnsi="仿宋" w:eastAsia="仿宋_GB2312"/>
          <w:sz w:val="24"/>
        </w:rPr>
        <w:t>）华南</w:t>
      </w:r>
    </w:p>
    <w:p w14:paraId="1ACA34C6">
      <w:pPr>
        <w:pStyle w:val="10"/>
        <w:spacing w:line="360" w:lineRule="exact"/>
        <w:ind w:firstLine="540" w:firstLineChars="225"/>
        <w:outlineLvl w:val="0"/>
        <w:rPr>
          <w:rFonts w:hint="eastAsia" w:ascii="仿宋_GB2312" w:hAnsi="仿宋" w:eastAsia="仿宋_GB2312"/>
          <w:sz w:val="24"/>
        </w:rPr>
      </w:pPr>
      <w:r>
        <w:rPr>
          <w:rFonts w:hint="eastAsia" w:ascii="仿宋_GB2312" w:hAnsi="仿宋" w:eastAsia="仿宋_GB2312"/>
          <w:sz w:val="24"/>
        </w:rPr>
        <w:t>（</w:t>
      </w:r>
      <w:r>
        <w:rPr>
          <w:rFonts w:ascii="仿宋_GB2312" w:hAnsi="仿宋" w:eastAsia="仿宋_GB2312"/>
          <w:sz w:val="24"/>
        </w:rPr>
        <w:t>7</w:t>
      </w:r>
      <w:r>
        <w:rPr>
          <w:rFonts w:hint="eastAsia" w:ascii="仿宋_GB2312" w:hAnsi="仿宋" w:eastAsia="仿宋_GB2312"/>
          <w:sz w:val="24"/>
        </w:rPr>
        <w:t>）西南</w:t>
      </w:r>
    </w:p>
    <w:p w14:paraId="312C218C">
      <w:pPr>
        <w:pStyle w:val="10"/>
        <w:spacing w:line="360" w:lineRule="exact"/>
        <w:ind w:firstLine="600" w:firstLineChars="250"/>
        <w:outlineLvl w:val="0"/>
        <w:rPr>
          <w:rFonts w:ascii="仿宋_GB2312" w:hAnsi="仿宋" w:eastAsia="仿宋_GB2312"/>
          <w:sz w:val="24"/>
        </w:rPr>
      </w:pPr>
      <w:r>
        <w:rPr>
          <w:rFonts w:ascii="仿宋_GB2312" w:hAnsi="仿宋" w:eastAsia="仿宋_GB2312"/>
          <w:sz w:val="24"/>
        </w:rPr>
        <w:t>4.</w:t>
      </w:r>
      <w:r>
        <w:rPr>
          <w:rFonts w:hint="eastAsia" w:ascii="仿宋_GB2312" w:hAnsi="仿宋" w:eastAsia="仿宋_GB2312"/>
          <w:sz w:val="24"/>
        </w:rPr>
        <w:t>中华民族学研究方法</w:t>
      </w:r>
    </w:p>
    <w:p w14:paraId="4BBBF843">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 xml:space="preserve"> （1）田野调查</w:t>
      </w:r>
    </w:p>
    <w:p w14:paraId="4B43964B">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 xml:space="preserve"> （2）文献收集</w:t>
      </w:r>
    </w:p>
    <w:p w14:paraId="02CD7B84">
      <w:pPr>
        <w:pStyle w:val="10"/>
        <w:spacing w:line="360" w:lineRule="exact"/>
        <w:ind w:firstLine="480"/>
        <w:outlineLvl w:val="0"/>
        <w:rPr>
          <w:rFonts w:hint="eastAsia" w:ascii="仿宋_GB2312" w:hAnsi="仿宋" w:eastAsia="仿宋_GB2312"/>
          <w:sz w:val="24"/>
        </w:rPr>
      </w:pPr>
      <w:r>
        <w:rPr>
          <w:rFonts w:hint="eastAsia" w:ascii="仿宋_GB2312" w:hAnsi="仿宋" w:eastAsia="仿宋_GB2312"/>
          <w:sz w:val="24"/>
        </w:rPr>
        <w:t xml:space="preserve"> （3）现代技术</w:t>
      </w:r>
    </w:p>
    <w:p w14:paraId="279CBB82">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4</w:t>
      </w:r>
      <w:r>
        <w:rPr>
          <w:rFonts w:ascii="仿宋_GB2312" w:hAnsi="仿宋" w:eastAsia="仿宋_GB2312"/>
          <w:sz w:val="24"/>
        </w:rPr>
        <w:t>.</w:t>
      </w:r>
      <w:r>
        <w:rPr>
          <w:rFonts w:hint="eastAsia" w:ascii="仿宋_GB2312" w:hAnsi="仿宋" w:eastAsia="仿宋_GB2312"/>
          <w:sz w:val="24"/>
        </w:rPr>
        <w:t>研究和学习的意义</w:t>
      </w:r>
    </w:p>
    <w:p w14:paraId="792CFFFF">
      <w:pPr>
        <w:pStyle w:val="10"/>
        <w:spacing w:line="360" w:lineRule="exact"/>
        <w:ind w:firstLine="422" w:firstLineChars="175"/>
        <w:outlineLvl w:val="0"/>
        <w:rPr>
          <w:rFonts w:hint="eastAsia" w:ascii="仿宋_GB2312" w:hAnsi="仿宋" w:eastAsia="仿宋_GB2312"/>
          <w:b/>
          <w:bCs/>
          <w:sz w:val="24"/>
        </w:rPr>
      </w:pPr>
      <w:r>
        <w:rPr>
          <w:rFonts w:hint="eastAsia" w:ascii="仿宋_GB2312" w:hAnsi="仿宋" w:eastAsia="仿宋_GB2312"/>
          <w:b/>
          <w:bCs/>
          <w:sz w:val="24"/>
        </w:rPr>
        <w:t>（二）中华民族的历史过程</w:t>
      </w:r>
    </w:p>
    <w:p w14:paraId="4E65C95B">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1</w:t>
      </w:r>
      <w:r>
        <w:rPr>
          <w:rFonts w:ascii="仿宋_GB2312" w:hAnsi="仿宋" w:eastAsia="仿宋_GB2312"/>
          <w:sz w:val="24"/>
        </w:rPr>
        <w:t>.</w:t>
      </w:r>
      <w:r>
        <w:rPr>
          <w:rFonts w:hint="eastAsia" w:ascii="仿宋_GB2312" w:hAnsi="仿宋" w:eastAsia="仿宋_GB2312"/>
          <w:sz w:val="24"/>
        </w:rPr>
        <w:t>史前时期：</w:t>
      </w:r>
      <w:r>
        <w:rPr>
          <w:rFonts w:ascii="仿宋_GB2312" w:hAnsi="仿宋" w:eastAsia="仿宋_GB2312"/>
          <w:sz w:val="24"/>
        </w:rPr>
        <w:t>中华民族的起源</w:t>
      </w:r>
    </w:p>
    <w:p w14:paraId="31EA7B4E">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2</w:t>
      </w:r>
      <w:r>
        <w:rPr>
          <w:rFonts w:ascii="仿宋_GB2312" w:hAnsi="仿宋" w:eastAsia="仿宋_GB2312"/>
          <w:sz w:val="24"/>
        </w:rPr>
        <w:t>.</w:t>
      </w:r>
      <w:r>
        <w:rPr>
          <w:rFonts w:hint="eastAsia" w:ascii="仿宋_GB2312" w:hAnsi="仿宋" w:eastAsia="仿宋_GB2312"/>
          <w:sz w:val="24"/>
        </w:rPr>
        <w:t>先秦时期：中华民族的孕育</w:t>
      </w:r>
    </w:p>
    <w:p w14:paraId="58F7B465">
      <w:pPr>
        <w:pStyle w:val="10"/>
        <w:spacing w:line="360" w:lineRule="exact"/>
        <w:ind w:firstLine="600" w:firstLineChars="250"/>
        <w:outlineLvl w:val="0"/>
        <w:rPr>
          <w:rFonts w:hint="eastAsia" w:ascii="仿宋_GB2312" w:hAnsi="仿宋" w:eastAsia="仿宋_GB2312"/>
          <w:sz w:val="24"/>
        </w:rPr>
      </w:pPr>
      <w:r>
        <w:rPr>
          <w:rFonts w:ascii="仿宋_GB2312" w:hAnsi="仿宋" w:eastAsia="仿宋_GB2312"/>
          <w:sz w:val="24"/>
        </w:rPr>
        <w:t>3.</w:t>
      </w:r>
      <w:r>
        <w:rPr>
          <w:rFonts w:hint="eastAsia" w:ascii="仿宋_GB2312" w:hAnsi="仿宋" w:eastAsia="仿宋_GB2312"/>
          <w:sz w:val="24"/>
        </w:rPr>
        <w:t>秦汉时期：中华民族的形成</w:t>
      </w:r>
    </w:p>
    <w:p w14:paraId="023EBF0E">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4</w:t>
      </w:r>
      <w:r>
        <w:rPr>
          <w:rFonts w:ascii="仿宋_GB2312" w:hAnsi="仿宋" w:eastAsia="仿宋_GB2312"/>
          <w:sz w:val="24"/>
        </w:rPr>
        <w:t>.</w:t>
      </w:r>
      <w:r>
        <w:rPr>
          <w:rFonts w:hint="eastAsia" w:ascii="仿宋_GB2312" w:hAnsi="仿宋" w:eastAsia="仿宋_GB2312"/>
          <w:sz w:val="24"/>
        </w:rPr>
        <w:t>魏晋南北朝时期：中华民族大融合</w:t>
      </w:r>
    </w:p>
    <w:p w14:paraId="272B6226">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5</w:t>
      </w:r>
      <w:r>
        <w:rPr>
          <w:rFonts w:ascii="仿宋_GB2312" w:hAnsi="仿宋" w:eastAsia="仿宋_GB2312"/>
          <w:sz w:val="24"/>
        </w:rPr>
        <w:t>.</w:t>
      </w:r>
      <w:r>
        <w:rPr>
          <w:rFonts w:hint="eastAsia" w:ascii="仿宋_GB2312" w:hAnsi="仿宋" w:eastAsia="仿宋_GB2312"/>
          <w:sz w:val="24"/>
        </w:rPr>
        <w:t>唐宋五代时期</w:t>
      </w:r>
    </w:p>
    <w:p w14:paraId="121AE819">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6</w:t>
      </w:r>
      <w:r>
        <w:rPr>
          <w:rFonts w:ascii="仿宋_GB2312" w:hAnsi="仿宋" w:eastAsia="仿宋_GB2312"/>
          <w:sz w:val="24"/>
        </w:rPr>
        <w:t>.</w:t>
      </w:r>
      <w:r>
        <w:rPr>
          <w:rFonts w:hint="eastAsia" w:ascii="仿宋_GB2312" w:hAnsi="仿宋" w:eastAsia="仿宋_GB2312"/>
          <w:sz w:val="24"/>
        </w:rPr>
        <w:t>宋辽夏金时期</w:t>
      </w:r>
    </w:p>
    <w:p w14:paraId="0A4430EE">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7</w:t>
      </w:r>
      <w:r>
        <w:rPr>
          <w:rFonts w:ascii="仿宋_GB2312" w:hAnsi="仿宋" w:eastAsia="仿宋_GB2312"/>
          <w:sz w:val="24"/>
        </w:rPr>
        <w:t>.</w:t>
      </w:r>
      <w:r>
        <w:rPr>
          <w:rFonts w:hint="eastAsia" w:ascii="仿宋_GB2312" w:hAnsi="仿宋" w:eastAsia="仿宋_GB2312"/>
          <w:sz w:val="24"/>
        </w:rPr>
        <w:t>元朝时期</w:t>
      </w:r>
    </w:p>
    <w:p w14:paraId="5B0BD702">
      <w:pPr>
        <w:pStyle w:val="10"/>
        <w:spacing w:line="360" w:lineRule="exact"/>
        <w:ind w:firstLine="600" w:firstLineChars="250"/>
        <w:outlineLvl w:val="0"/>
        <w:rPr>
          <w:rFonts w:ascii="仿宋_GB2312" w:hAnsi="仿宋" w:eastAsia="仿宋_GB2312"/>
          <w:sz w:val="24"/>
        </w:rPr>
      </w:pPr>
      <w:r>
        <w:rPr>
          <w:rFonts w:ascii="仿宋_GB2312" w:hAnsi="仿宋" w:eastAsia="仿宋_GB2312"/>
          <w:sz w:val="24"/>
        </w:rPr>
        <w:t>8.</w:t>
      </w:r>
      <w:r>
        <w:rPr>
          <w:rFonts w:hint="eastAsia" w:ascii="仿宋_GB2312" w:hAnsi="仿宋" w:eastAsia="仿宋_GB2312"/>
          <w:sz w:val="24"/>
        </w:rPr>
        <w:t>明朝时期</w:t>
      </w:r>
    </w:p>
    <w:p w14:paraId="283B517F">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9</w:t>
      </w:r>
      <w:r>
        <w:rPr>
          <w:rFonts w:ascii="仿宋_GB2312" w:hAnsi="仿宋" w:eastAsia="仿宋_GB2312"/>
          <w:sz w:val="24"/>
        </w:rPr>
        <w:t>.</w:t>
      </w:r>
      <w:r>
        <w:rPr>
          <w:rFonts w:hint="eastAsia" w:ascii="仿宋_GB2312" w:hAnsi="仿宋" w:eastAsia="仿宋_GB2312"/>
          <w:sz w:val="24"/>
        </w:rPr>
        <w:t>清朝前期</w:t>
      </w:r>
    </w:p>
    <w:p w14:paraId="0691A5D2">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1</w:t>
      </w:r>
      <w:r>
        <w:rPr>
          <w:rFonts w:ascii="仿宋_GB2312" w:hAnsi="仿宋" w:eastAsia="仿宋_GB2312"/>
          <w:sz w:val="24"/>
        </w:rPr>
        <w:t>0.</w:t>
      </w:r>
      <w:r>
        <w:rPr>
          <w:rFonts w:hint="eastAsia" w:ascii="仿宋_GB2312" w:hAnsi="仿宋" w:eastAsia="仿宋_GB2312"/>
          <w:sz w:val="24"/>
        </w:rPr>
        <w:t>清后期至民国时期</w:t>
      </w:r>
    </w:p>
    <w:p w14:paraId="10424370">
      <w:pPr>
        <w:pStyle w:val="10"/>
        <w:spacing w:line="360" w:lineRule="exact"/>
        <w:ind w:firstLine="600" w:firstLineChars="250"/>
        <w:outlineLvl w:val="0"/>
        <w:rPr>
          <w:rFonts w:hint="eastAsia" w:ascii="仿宋_GB2312" w:hAnsi="仿宋" w:eastAsia="仿宋_GB2312"/>
          <w:sz w:val="24"/>
        </w:rPr>
      </w:pPr>
      <w:r>
        <w:rPr>
          <w:rFonts w:hint="eastAsia" w:ascii="仿宋_GB2312" w:hAnsi="仿宋" w:eastAsia="仿宋_GB2312"/>
          <w:sz w:val="24"/>
        </w:rPr>
        <w:t>1</w:t>
      </w:r>
      <w:r>
        <w:rPr>
          <w:rFonts w:ascii="仿宋_GB2312" w:hAnsi="仿宋" w:eastAsia="仿宋_GB2312"/>
          <w:sz w:val="24"/>
        </w:rPr>
        <w:t>1.</w:t>
      </w:r>
      <w:r>
        <w:rPr>
          <w:rFonts w:hint="eastAsia" w:ascii="仿宋_GB2312" w:hAnsi="仿宋" w:eastAsia="仿宋_GB2312"/>
          <w:sz w:val="24"/>
        </w:rPr>
        <w:t>中华人民共和国时期</w:t>
      </w:r>
    </w:p>
    <w:p w14:paraId="02865A3C">
      <w:pPr>
        <w:pStyle w:val="9"/>
        <w:ind w:firstLine="482"/>
        <w:rPr>
          <w:rFonts w:hint="eastAsia" w:ascii="仿宋_GB2312" w:hAnsi="仿宋" w:eastAsia="仿宋_GB2312"/>
          <w:b/>
          <w:bCs/>
          <w:sz w:val="24"/>
        </w:rPr>
      </w:pPr>
      <w:r>
        <w:rPr>
          <w:rFonts w:hint="eastAsia" w:ascii="仿宋_GB2312" w:hAnsi="仿宋" w:eastAsia="仿宋_GB2312"/>
          <w:b/>
          <w:bCs/>
          <w:sz w:val="24"/>
        </w:rPr>
        <w:t>（三）中华民族历史疆域的开拓</w:t>
      </w:r>
    </w:p>
    <w:p w14:paraId="74D6A702">
      <w:pPr>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1</w:t>
      </w:r>
      <w:r>
        <w:rPr>
          <w:rFonts w:ascii="仿宋_GB2312" w:hAnsi="仿宋" w:eastAsia="仿宋_GB2312"/>
          <w:sz w:val="24"/>
        </w:rPr>
        <w:t>.</w:t>
      </w:r>
      <w:r>
        <w:rPr>
          <w:rFonts w:hint="eastAsia" w:ascii="仿宋_GB2312" w:hAnsi="仿宋" w:eastAsia="仿宋_GB2312"/>
          <w:sz w:val="24"/>
        </w:rPr>
        <w:t>中华民族的生存空间与</w:t>
      </w:r>
      <w:r>
        <w:rPr>
          <w:rFonts w:ascii="仿宋_GB2312" w:hAnsi="仿宋" w:eastAsia="仿宋_GB2312"/>
          <w:sz w:val="24"/>
        </w:rPr>
        <w:t>“</w:t>
      </w:r>
      <w:r>
        <w:rPr>
          <w:rFonts w:hint="eastAsia" w:ascii="仿宋_GB2312" w:hAnsi="仿宋" w:eastAsia="仿宋_GB2312"/>
          <w:sz w:val="24"/>
        </w:rPr>
        <w:t>中国</w:t>
      </w:r>
      <w:r>
        <w:rPr>
          <w:rFonts w:ascii="仿宋_GB2312" w:hAnsi="仿宋" w:eastAsia="仿宋_GB2312"/>
          <w:sz w:val="24"/>
        </w:rPr>
        <w:t>”</w:t>
      </w:r>
      <w:r>
        <w:rPr>
          <w:rFonts w:hint="eastAsia" w:ascii="仿宋_GB2312" w:hAnsi="仿宋" w:eastAsia="仿宋_GB2312"/>
          <w:sz w:val="24"/>
        </w:rPr>
        <w:t>概念</w:t>
      </w:r>
    </w:p>
    <w:p w14:paraId="43F62952">
      <w:pPr>
        <w:spacing w:line="360" w:lineRule="exact"/>
        <w:ind w:firstLine="600" w:firstLineChars="250"/>
        <w:outlineLvl w:val="0"/>
        <w:rPr>
          <w:rFonts w:ascii="仿宋_GB2312" w:hAnsi="仿宋" w:eastAsia="仿宋_GB2312"/>
          <w:sz w:val="24"/>
        </w:rPr>
      </w:pPr>
      <w:r>
        <w:rPr>
          <w:rFonts w:ascii="仿宋_GB2312" w:hAnsi="仿宋" w:eastAsia="仿宋_GB2312"/>
          <w:sz w:val="24"/>
        </w:rPr>
        <w:t>2.</w:t>
      </w:r>
      <w:r>
        <w:rPr>
          <w:rFonts w:hint="eastAsia" w:ascii="仿宋_GB2312" w:hAnsi="仿宋" w:eastAsia="仿宋_GB2312"/>
          <w:sz w:val="24"/>
        </w:rPr>
        <w:t>历史时期中国疆域及其形成</w:t>
      </w:r>
    </w:p>
    <w:p w14:paraId="0467D0A9">
      <w:pPr>
        <w:spacing w:line="360" w:lineRule="exact"/>
        <w:ind w:firstLine="600" w:firstLineChars="250"/>
        <w:outlineLvl w:val="0"/>
        <w:rPr>
          <w:rFonts w:hint="eastAsia" w:ascii="仿宋_GB2312" w:hAnsi="仿宋" w:eastAsia="仿宋_GB2312"/>
          <w:sz w:val="24"/>
        </w:rPr>
      </w:pPr>
      <w:r>
        <w:rPr>
          <w:rFonts w:ascii="仿宋_GB2312" w:hAnsi="仿宋" w:eastAsia="仿宋_GB2312"/>
          <w:sz w:val="24"/>
        </w:rPr>
        <w:t>3.</w:t>
      </w:r>
      <w:r>
        <w:rPr>
          <w:rFonts w:hint="eastAsia" w:ascii="仿宋_GB2312" w:hAnsi="仿宋" w:eastAsia="仿宋_GB2312"/>
          <w:sz w:val="24"/>
        </w:rPr>
        <w:t>中华各民族共同开拓祖国疆域</w:t>
      </w:r>
    </w:p>
    <w:p w14:paraId="02BC8FA3">
      <w:pPr>
        <w:pStyle w:val="10"/>
        <w:spacing w:line="360" w:lineRule="exact"/>
        <w:ind w:firstLine="422" w:firstLineChars="175"/>
        <w:outlineLvl w:val="0"/>
        <w:rPr>
          <w:rFonts w:hint="eastAsia" w:ascii="仿宋_GB2312" w:hAnsi="仿宋" w:eastAsia="仿宋_GB2312"/>
          <w:b/>
          <w:bCs/>
          <w:sz w:val="24"/>
        </w:rPr>
      </w:pPr>
      <w:r>
        <w:rPr>
          <w:rFonts w:hint="eastAsia" w:ascii="仿宋_GB2312" w:hAnsi="仿宋" w:eastAsia="仿宋_GB2312"/>
          <w:b/>
          <w:bCs/>
          <w:sz w:val="24"/>
        </w:rPr>
        <w:t>（四）中华民族历史上的人口迁徙</w:t>
      </w:r>
    </w:p>
    <w:p w14:paraId="3CCB0076">
      <w:pPr>
        <w:pStyle w:val="10"/>
        <w:spacing w:line="360" w:lineRule="exact"/>
        <w:ind w:firstLine="540" w:firstLineChars="225"/>
        <w:outlineLvl w:val="0"/>
        <w:rPr>
          <w:rFonts w:hint="eastAsia" w:ascii="仿宋_GB2312" w:hAnsi="仿宋" w:eastAsia="仿宋_GB2312"/>
          <w:sz w:val="24"/>
        </w:rPr>
      </w:pPr>
      <w:r>
        <w:rPr>
          <w:rFonts w:hint="eastAsia" w:ascii="仿宋_GB2312" w:hAnsi="仿宋" w:eastAsia="仿宋_GB2312"/>
          <w:sz w:val="24"/>
        </w:rPr>
        <w:t>1</w:t>
      </w:r>
      <w:r>
        <w:rPr>
          <w:rFonts w:ascii="仿宋_GB2312" w:hAnsi="仿宋" w:eastAsia="仿宋_GB2312"/>
          <w:sz w:val="24"/>
        </w:rPr>
        <w:t>.</w:t>
      </w:r>
      <w:r>
        <w:rPr>
          <w:rFonts w:hint="eastAsia" w:ascii="仿宋_GB2312" w:hAnsi="仿宋" w:eastAsia="仿宋_GB2312"/>
          <w:sz w:val="24"/>
        </w:rPr>
        <w:t>中华民族人口迁徙动因</w:t>
      </w:r>
    </w:p>
    <w:p w14:paraId="7AB33CD4">
      <w:pPr>
        <w:pStyle w:val="10"/>
        <w:spacing w:line="360" w:lineRule="exact"/>
        <w:ind w:firstLine="540" w:firstLineChars="225"/>
        <w:outlineLvl w:val="0"/>
        <w:rPr>
          <w:rFonts w:ascii="仿宋_GB2312" w:hAnsi="仿宋" w:eastAsia="仿宋_GB2312"/>
          <w:sz w:val="24"/>
        </w:rPr>
      </w:pPr>
      <w:r>
        <w:rPr>
          <w:rFonts w:ascii="仿宋_GB2312" w:hAnsi="仿宋" w:eastAsia="仿宋_GB2312"/>
          <w:sz w:val="24"/>
        </w:rPr>
        <w:t>2</w:t>
      </w:r>
      <w:r>
        <w:rPr>
          <w:rFonts w:hint="eastAsia" w:ascii="仿宋_GB2312" w:hAnsi="仿宋" w:eastAsia="仿宋_GB2312"/>
          <w:sz w:val="24"/>
        </w:rPr>
        <w:t>.中华民族迁徙的主要通道</w:t>
      </w:r>
    </w:p>
    <w:p w14:paraId="2940F215">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（1）河西走廊</w:t>
      </w:r>
    </w:p>
    <w:p w14:paraId="3B93E340">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（2）藏彝走廊</w:t>
      </w:r>
    </w:p>
    <w:p w14:paraId="3381DD00">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（3）南岭走廊</w:t>
      </w:r>
    </w:p>
    <w:p w14:paraId="18081F2C">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（4）区域内的民族迁徙</w:t>
      </w:r>
    </w:p>
    <w:p w14:paraId="51DB48D0">
      <w:pPr>
        <w:pStyle w:val="10"/>
        <w:spacing w:line="360" w:lineRule="exact"/>
        <w:ind w:firstLine="540" w:firstLineChars="225"/>
        <w:outlineLvl w:val="0"/>
        <w:rPr>
          <w:rFonts w:hint="eastAsia" w:ascii="仿宋_GB2312" w:hAnsi="仿宋" w:eastAsia="仿宋_GB2312"/>
          <w:sz w:val="24"/>
        </w:rPr>
      </w:pPr>
      <w:r>
        <w:rPr>
          <w:rFonts w:ascii="仿宋_GB2312" w:hAnsi="仿宋" w:eastAsia="仿宋_GB2312"/>
          <w:sz w:val="24"/>
        </w:rPr>
        <w:t>3.</w:t>
      </w:r>
      <w:r>
        <w:rPr>
          <w:rFonts w:hint="eastAsia" w:ascii="仿宋_GB2312" w:hAnsi="仿宋" w:eastAsia="仿宋_GB2312"/>
          <w:sz w:val="24"/>
        </w:rPr>
        <w:t>中华民族历史上人口迁徙的影响</w:t>
      </w:r>
    </w:p>
    <w:p w14:paraId="095E9F88">
      <w:pPr>
        <w:pStyle w:val="10"/>
        <w:spacing w:line="360" w:lineRule="exact"/>
        <w:ind w:firstLine="422" w:firstLineChars="175"/>
        <w:outlineLvl w:val="0"/>
        <w:rPr>
          <w:rFonts w:hint="eastAsia" w:ascii="仿宋_GB2312" w:hAnsi="仿宋" w:eastAsia="仿宋_GB2312"/>
          <w:b/>
          <w:bCs/>
          <w:sz w:val="24"/>
        </w:rPr>
      </w:pPr>
      <w:r>
        <w:rPr>
          <w:rFonts w:hint="eastAsia" w:ascii="仿宋_GB2312" w:hAnsi="仿宋" w:eastAsia="仿宋_GB2312"/>
          <w:b/>
          <w:bCs/>
          <w:sz w:val="24"/>
        </w:rPr>
        <w:t>（五）中华民族的经济发展</w:t>
      </w:r>
    </w:p>
    <w:p w14:paraId="04C7F83C">
      <w:pPr>
        <w:pStyle w:val="10"/>
        <w:spacing w:line="360" w:lineRule="exact"/>
        <w:ind w:firstLine="600" w:firstLineChars="250"/>
        <w:outlineLvl w:val="0"/>
        <w:rPr>
          <w:rFonts w:ascii="仿宋_GB2312" w:hAnsi="仿宋" w:eastAsia="仿宋_GB2312"/>
          <w:sz w:val="24"/>
        </w:rPr>
      </w:pPr>
      <w:r>
        <w:rPr>
          <w:rFonts w:ascii="仿宋_GB2312" w:hAnsi="仿宋" w:eastAsia="仿宋_GB2312"/>
          <w:sz w:val="24"/>
        </w:rPr>
        <w:t>1.</w:t>
      </w:r>
      <w:r>
        <w:rPr>
          <w:rFonts w:hint="eastAsia" w:ascii="仿宋_GB2312" w:hAnsi="仿宋" w:eastAsia="仿宋_GB2312"/>
          <w:sz w:val="24"/>
        </w:rPr>
        <w:t>中华民族传统经济</w:t>
      </w:r>
    </w:p>
    <w:p w14:paraId="33688767">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（1）中华民族传统经济的多样性</w:t>
      </w:r>
    </w:p>
    <w:p w14:paraId="40893CA0">
      <w:pPr>
        <w:pStyle w:val="10"/>
        <w:spacing w:line="360" w:lineRule="exact"/>
        <w:ind w:firstLine="540" w:firstLineChars="225"/>
        <w:outlineLvl w:val="0"/>
        <w:rPr>
          <w:rFonts w:hint="eastAsia" w:ascii="仿宋_GB2312" w:hAnsi="仿宋" w:eastAsia="仿宋_GB2312"/>
          <w:sz w:val="24"/>
        </w:rPr>
      </w:pPr>
      <w:r>
        <w:rPr>
          <w:rFonts w:hint="eastAsia" w:ascii="仿宋_GB2312" w:hAnsi="仿宋" w:eastAsia="仿宋_GB2312"/>
          <w:sz w:val="24"/>
        </w:rPr>
        <w:t>采集狩猎，刀耕火种，农耕，畜牧，渔业，手工业，商贸</w:t>
      </w:r>
    </w:p>
    <w:p w14:paraId="16F2BF08">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（2）中华民族传统经济的互补性</w:t>
      </w:r>
    </w:p>
    <w:p w14:paraId="0B51C923">
      <w:pPr>
        <w:pStyle w:val="10"/>
        <w:spacing w:line="360" w:lineRule="exact"/>
        <w:ind w:firstLine="540" w:firstLineChars="225"/>
        <w:outlineLvl w:val="0"/>
        <w:rPr>
          <w:rFonts w:hint="eastAsia" w:ascii="仿宋_GB2312" w:hAnsi="仿宋" w:eastAsia="仿宋_GB2312"/>
          <w:sz w:val="24"/>
        </w:rPr>
      </w:pPr>
      <w:r>
        <w:rPr>
          <w:rFonts w:hint="eastAsia" w:ascii="仿宋_GB2312" w:hAnsi="仿宋" w:eastAsia="仿宋_GB2312"/>
          <w:sz w:val="24"/>
        </w:rPr>
        <w:t>中原与周边经济交流，丝绸之路，榷场交易，茶马互市，区域内部经济交流</w:t>
      </w:r>
    </w:p>
    <w:p w14:paraId="4FF13A9F">
      <w:pPr>
        <w:pStyle w:val="10"/>
        <w:spacing w:line="360" w:lineRule="exact"/>
        <w:ind w:firstLine="540" w:firstLineChars="225"/>
        <w:outlineLvl w:val="0"/>
        <w:rPr>
          <w:rFonts w:ascii="仿宋_GB2312" w:hAnsi="仿宋" w:eastAsia="仿宋_GB2312"/>
          <w:sz w:val="24"/>
        </w:rPr>
      </w:pPr>
      <w:r>
        <w:rPr>
          <w:rFonts w:hint="eastAsia" w:ascii="仿宋_GB2312" w:hAnsi="仿宋" w:eastAsia="仿宋_GB2312"/>
          <w:sz w:val="24"/>
        </w:rPr>
        <w:t>2</w:t>
      </w:r>
      <w:r>
        <w:rPr>
          <w:rFonts w:ascii="仿宋_GB2312" w:hAnsi="仿宋" w:eastAsia="仿宋_GB2312"/>
          <w:sz w:val="24"/>
        </w:rPr>
        <w:t>.</w:t>
      </w:r>
      <w:r>
        <w:rPr>
          <w:rFonts w:hint="eastAsia" w:ascii="仿宋_GB2312" w:hAnsi="仿宋" w:eastAsia="仿宋_GB2312"/>
          <w:sz w:val="24"/>
        </w:rPr>
        <w:t>中华民族经济的社会主义现代化</w:t>
      </w:r>
    </w:p>
    <w:p w14:paraId="5E2DF82C">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（1）社会主义经济体制的建立</w:t>
      </w:r>
    </w:p>
    <w:p w14:paraId="498009C4">
      <w:pPr>
        <w:pStyle w:val="10"/>
        <w:spacing w:line="360" w:lineRule="exact"/>
        <w:ind w:firstLine="540" w:firstLineChars="225"/>
        <w:outlineLvl w:val="0"/>
        <w:rPr>
          <w:rFonts w:hint="eastAsia" w:ascii="仿宋_GB2312" w:hAnsi="仿宋" w:eastAsia="仿宋_GB2312"/>
          <w:sz w:val="24"/>
        </w:rPr>
      </w:pPr>
      <w:r>
        <w:rPr>
          <w:rFonts w:hint="eastAsia" w:ascii="仿宋_GB2312" w:hAnsi="仿宋" w:eastAsia="仿宋_GB2312"/>
          <w:sz w:val="24"/>
        </w:rPr>
        <w:t>土地改革，民主改革，和平协商土改，直接过渡</w:t>
      </w:r>
    </w:p>
    <w:p w14:paraId="01195B60">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（2）社会主义市场经济的建立</w:t>
      </w:r>
    </w:p>
    <w:p w14:paraId="540FDEB0">
      <w:pPr>
        <w:pStyle w:val="10"/>
        <w:spacing w:line="360" w:lineRule="exact"/>
        <w:ind w:firstLine="540" w:firstLineChars="225"/>
        <w:outlineLvl w:val="0"/>
        <w:rPr>
          <w:rFonts w:hint="eastAsia" w:ascii="仿宋_GB2312" w:hAnsi="仿宋" w:eastAsia="仿宋_GB2312"/>
          <w:sz w:val="24"/>
        </w:rPr>
      </w:pPr>
      <w:r>
        <w:rPr>
          <w:rFonts w:hint="eastAsia" w:ascii="仿宋_GB2312" w:hAnsi="仿宋" w:eastAsia="仿宋_GB2312"/>
          <w:sz w:val="24"/>
        </w:rPr>
        <w:t>经济快速发展，人民生活迅速改善，</w:t>
      </w:r>
      <w:r>
        <w:rPr>
          <w:rFonts w:ascii="仿宋_GB2312" w:hAnsi="仿宋" w:eastAsia="仿宋_GB2312"/>
          <w:sz w:val="24"/>
        </w:rPr>
        <w:t>“</w:t>
      </w:r>
      <w:r>
        <w:rPr>
          <w:rFonts w:hint="eastAsia" w:ascii="仿宋_GB2312" w:hAnsi="仿宋" w:eastAsia="仿宋_GB2312"/>
          <w:sz w:val="24"/>
        </w:rPr>
        <w:t>两个大局</w:t>
      </w:r>
      <w:r>
        <w:rPr>
          <w:rFonts w:ascii="仿宋_GB2312" w:hAnsi="仿宋" w:eastAsia="仿宋_GB2312"/>
          <w:sz w:val="24"/>
        </w:rPr>
        <w:t>”</w:t>
      </w:r>
      <w:r>
        <w:rPr>
          <w:rFonts w:hint="eastAsia" w:ascii="仿宋_GB2312" w:hAnsi="仿宋" w:eastAsia="仿宋_GB2312"/>
          <w:sz w:val="24"/>
        </w:rPr>
        <w:t>，西部大开发，对口帮扶</w:t>
      </w:r>
    </w:p>
    <w:p w14:paraId="5BC4C9B5">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（3）新时代中华民族经济的发展</w:t>
      </w:r>
    </w:p>
    <w:p w14:paraId="6B248B0C">
      <w:pPr>
        <w:pStyle w:val="10"/>
        <w:spacing w:line="360" w:lineRule="exact"/>
        <w:ind w:firstLine="540" w:firstLineChars="225"/>
        <w:outlineLvl w:val="0"/>
        <w:rPr>
          <w:rFonts w:hint="eastAsia" w:ascii="仿宋_GB2312" w:hAnsi="仿宋" w:eastAsia="仿宋_GB2312"/>
          <w:sz w:val="24"/>
        </w:rPr>
      </w:pPr>
      <w:r>
        <w:rPr>
          <w:rFonts w:hint="eastAsia" w:ascii="仿宋_GB2312" w:hAnsi="仿宋" w:eastAsia="仿宋_GB2312"/>
          <w:sz w:val="24"/>
        </w:rPr>
        <w:t xml:space="preserve"> 精准扶贫，改善民生，各族人民共同迈向社会主义现代化</w:t>
      </w:r>
    </w:p>
    <w:p w14:paraId="1CDAABFA">
      <w:pPr>
        <w:pStyle w:val="10"/>
        <w:spacing w:line="360" w:lineRule="exact"/>
        <w:ind w:firstLine="422" w:firstLineChars="175"/>
        <w:outlineLvl w:val="0"/>
        <w:rPr>
          <w:rFonts w:ascii="仿宋_GB2312" w:hAnsi="仿宋" w:eastAsia="仿宋_GB2312"/>
          <w:b/>
          <w:bCs/>
          <w:sz w:val="24"/>
        </w:rPr>
      </w:pPr>
      <w:r>
        <w:rPr>
          <w:rFonts w:hint="eastAsia" w:ascii="仿宋_GB2312" w:hAnsi="仿宋" w:eastAsia="仿宋_GB2312"/>
          <w:b/>
          <w:bCs/>
          <w:sz w:val="24"/>
        </w:rPr>
        <w:t>（六）中华民族的社会构成</w:t>
      </w:r>
    </w:p>
    <w:p w14:paraId="51181685">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w:t>
      </w:r>
      <w:r>
        <w:rPr>
          <w:rFonts w:ascii="仿宋_GB2312" w:hAnsi="仿宋" w:eastAsia="仿宋_GB2312"/>
          <w:sz w:val="24"/>
        </w:rPr>
        <w:t>.</w:t>
      </w:r>
      <w:r>
        <w:rPr>
          <w:rFonts w:hint="eastAsia" w:ascii="仿宋_GB2312" w:hAnsi="仿宋" w:eastAsia="仿宋_GB2312"/>
          <w:sz w:val="24"/>
        </w:rPr>
        <w:t>中华民族传统社会</w:t>
      </w:r>
    </w:p>
    <w:p w14:paraId="063143DE">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（1）中华民族传统社会形态</w:t>
      </w:r>
    </w:p>
    <w:p w14:paraId="627B9017">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 xml:space="preserve"> 原始社会，奴隶制，封建领主制度，封建地主制。</w:t>
      </w:r>
    </w:p>
    <w:p w14:paraId="72721B31">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（2）中华民族传统婚姻家庭</w:t>
      </w:r>
    </w:p>
    <w:p w14:paraId="0191B6BF">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母系制家庭，父系制家庭；扩大家庭；</w:t>
      </w:r>
    </w:p>
    <w:p w14:paraId="72015621">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家长制家庭，</w:t>
      </w:r>
      <w:r>
        <w:rPr>
          <w:rFonts w:ascii="仿宋_GB2312" w:hAnsi="仿宋" w:eastAsia="仿宋_GB2312"/>
          <w:sz w:val="24"/>
        </w:rPr>
        <w:t>“换门亲”</w:t>
      </w:r>
      <w:r>
        <w:rPr>
          <w:rFonts w:hint="eastAsia" w:ascii="仿宋_GB2312" w:hAnsi="仿宋" w:eastAsia="仿宋_GB2312"/>
          <w:sz w:val="24"/>
        </w:rPr>
        <w:t>，</w:t>
      </w:r>
      <w:r>
        <w:rPr>
          <w:rFonts w:ascii="仿宋_GB2312" w:hAnsi="仿宋" w:eastAsia="仿宋_GB2312"/>
          <w:sz w:val="24"/>
        </w:rPr>
        <w:t>“串姑娘”</w:t>
      </w:r>
      <w:r>
        <w:rPr>
          <w:rFonts w:hint="eastAsia" w:ascii="仿宋_GB2312" w:hAnsi="仿宋" w:eastAsia="仿宋_GB2312"/>
          <w:sz w:val="24"/>
        </w:rPr>
        <w:t>，</w:t>
      </w:r>
      <w:r>
        <w:rPr>
          <w:rFonts w:ascii="仿宋_GB2312" w:hAnsi="仿宋" w:eastAsia="仿宋_GB2312"/>
          <w:sz w:val="24"/>
        </w:rPr>
        <w:t>“入赘婚”</w:t>
      </w:r>
      <w:r>
        <w:rPr>
          <w:rFonts w:hint="eastAsia" w:ascii="仿宋_GB2312" w:hAnsi="仿宋" w:eastAsia="仿宋_GB2312"/>
          <w:sz w:val="24"/>
        </w:rPr>
        <w:t>，</w:t>
      </w:r>
      <w:r>
        <w:rPr>
          <w:rFonts w:ascii="仿宋_GB2312" w:hAnsi="仿宋" w:eastAsia="仿宋_GB2312"/>
          <w:sz w:val="24"/>
        </w:rPr>
        <w:t>“抢婚”</w:t>
      </w:r>
      <w:r>
        <w:rPr>
          <w:rFonts w:hint="eastAsia" w:ascii="仿宋_GB2312" w:hAnsi="仿宋" w:eastAsia="仿宋_GB2312"/>
          <w:sz w:val="24"/>
        </w:rPr>
        <w:t>，</w:t>
      </w:r>
      <w:r>
        <w:rPr>
          <w:rFonts w:ascii="仿宋_GB2312" w:hAnsi="仿宋" w:eastAsia="仿宋_GB2312"/>
          <w:sz w:val="24"/>
        </w:rPr>
        <w:t>“阿注婚”</w:t>
      </w:r>
      <w:r>
        <w:rPr>
          <w:rFonts w:hint="eastAsia" w:ascii="仿宋_GB2312" w:hAnsi="仿宋" w:eastAsia="仿宋_GB2312"/>
          <w:sz w:val="24"/>
        </w:rPr>
        <w:t>，</w:t>
      </w:r>
      <w:r>
        <w:rPr>
          <w:rFonts w:ascii="仿宋_GB2312" w:hAnsi="仿宋" w:eastAsia="仿宋_GB2312"/>
          <w:sz w:val="24"/>
        </w:rPr>
        <w:t>“不落夫家”</w:t>
      </w:r>
      <w:r>
        <w:rPr>
          <w:rFonts w:hint="eastAsia" w:ascii="仿宋_GB2312" w:hAnsi="仿宋" w:eastAsia="仿宋_GB2312"/>
          <w:sz w:val="24"/>
        </w:rPr>
        <w:t>，</w:t>
      </w:r>
      <w:r>
        <w:rPr>
          <w:rFonts w:ascii="仿宋_GB2312" w:hAnsi="仿宋" w:eastAsia="仿宋_GB2312"/>
          <w:sz w:val="24"/>
        </w:rPr>
        <w:t>父子连名</w:t>
      </w:r>
    </w:p>
    <w:p w14:paraId="5CD7DA79">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（3）中华各民族传统社会组织</w:t>
      </w:r>
    </w:p>
    <w:p w14:paraId="4AF16BD4">
      <w:pPr>
        <w:pStyle w:val="10"/>
        <w:spacing w:line="360" w:lineRule="exact"/>
        <w:ind w:firstLine="480"/>
        <w:outlineLvl w:val="0"/>
        <w:rPr>
          <w:rFonts w:hint="eastAsia" w:ascii="仿宋_GB2312" w:hAnsi="仿宋" w:eastAsia="仿宋_GB2312"/>
          <w:sz w:val="24"/>
        </w:rPr>
      </w:pPr>
      <w:r>
        <w:rPr>
          <w:rFonts w:ascii="仿宋_GB2312" w:hAnsi="仿宋" w:eastAsia="仿宋_GB2312"/>
          <w:sz w:val="24"/>
        </w:rPr>
        <w:t>保甲制度</w:t>
      </w:r>
      <w:r>
        <w:rPr>
          <w:rFonts w:hint="eastAsia" w:ascii="仿宋_GB2312" w:hAnsi="仿宋" w:eastAsia="仿宋_GB2312"/>
          <w:sz w:val="24"/>
        </w:rPr>
        <w:t>，宗族制，</w:t>
      </w:r>
      <w:r>
        <w:rPr>
          <w:rFonts w:ascii="仿宋_GB2312" w:hAnsi="仿宋" w:eastAsia="仿宋_GB2312"/>
          <w:sz w:val="24"/>
        </w:rPr>
        <w:t>游牧宗法制度</w:t>
      </w:r>
      <w:r>
        <w:rPr>
          <w:rFonts w:hint="eastAsia" w:ascii="仿宋_GB2312" w:hAnsi="仿宋" w:eastAsia="仿宋_GB2312"/>
          <w:sz w:val="24"/>
        </w:rPr>
        <w:t>，</w:t>
      </w:r>
      <w:r>
        <w:rPr>
          <w:rFonts w:ascii="仿宋_GB2312" w:hAnsi="仿宋" w:eastAsia="仿宋_GB2312"/>
          <w:sz w:val="24"/>
        </w:rPr>
        <w:t>“门宦”制度</w:t>
      </w:r>
      <w:r>
        <w:rPr>
          <w:rFonts w:hint="eastAsia" w:ascii="仿宋_GB2312" w:hAnsi="仿宋" w:eastAsia="仿宋_GB2312"/>
          <w:sz w:val="24"/>
        </w:rPr>
        <w:t>，</w:t>
      </w:r>
      <w:r>
        <w:rPr>
          <w:rFonts w:ascii="仿宋_GB2312" w:hAnsi="仿宋" w:eastAsia="仿宋_GB2312"/>
          <w:sz w:val="24"/>
        </w:rPr>
        <w:t>蒙古族地区的盟旗制度</w:t>
      </w:r>
      <w:r>
        <w:rPr>
          <w:rFonts w:hint="eastAsia" w:ascii="仿宋_GB2312" w:hAnsi="仿宋" w:eastAsia="仿宋_GB2312"/>
          <w:sz w:val="24"/>
        </w:rPr>
        <w:t>，</w:t>
      </w:r>
      <w:r>
        <w:rPr>
          <w:rFonts w:ascii="仿宋_GB2312" w:hAnsi="仿宋" w:eastAsia="仿宋_GB2312"/>
          <w:sz w:val="24"/>
        </w:rPr>
        <w:t>满族的八旗制度</w:t>
      </w:r>
      <w:r>
        <w:rPr>
          <w:rFonts w:hint="eastAsia" w:ascii="仿宋_GB2312" w:hAnsi="仿宋" w:eastAsia="仿宋_GB2312"/>
          <w:sz w:val="24"/>
        </w:rPr>
        <w:t>，</w:t>
      </w:r>
      <w:r>
        <w:rPr>
          <w:rFonts w:ascii="仿宋_GB2312" w:hAnsi="仿宋" w:eastAsia="仿宋_GB2312"/>
          <w:sz w:val="24"/>
        </w:rPr>
        <w:t>鄂伦春的“穆昆”</w:t>
      </w:r>
      <w:r>
        <w:rPr>
          <w:rFonts w:hint="eastAsia" w:ascii="仿宋_GB2312" w:hAnsi="仿宋" w:eastAsia="仿宋_GB2312"/>
          <w:sz w:val="24"/>
        </w:rPr>
        <w:t>，</w:t>
      </w:r>
      <w:r>
        <w:rPr>
          <w:rFonts w:ascii="仿宋_GB2312" w:hAnsi="仿宋" w:eastAsia="仿宋_GB2312"/>
          <w:sz w:val="24"/>
        </w:rPr>
        <w:t>鄂温克的“毛哄”</w:t>
      </w:r>
      <w:r>
        <w:rPr>
          <w:rFonts w:hint="eastAsia" w:ascii="仿宋_GB2312" w:hAnsi="仿宋" w:eastAsia="仿宋_GB2312"/>
          <w:sz w:val="24"/>
        </w:rPr>
        <w:t>，</w:t>
      </w:r>
      <w:r>
        <w:rPr>
          <w:rFonts w:ascii="仿宋_GB2312" w:hAnsi="仿宋" w:eastAsia="仿宋_GB2312"/>
          <w:sz w:val="24"/>
        </w:rPr>
        <w:t>达斡尔的“哈拉”和“莫昆”</w:t>
      </w:r>
      <w:r>
        <w:rPr>
          <w:rFonts w:hint="eastAsia" w:ascii="仿宋_GB2312" w:hAnsi="仿宋" w:eastAsia="仿宋_GB2312"/>
          <w:sz w:val="24"/>
        </w:rPr>
        <w:t>，</w:t>
      </w:r>
      <w:r>
        <w:rPr>
          <w:rFonts w:ascii="仿宋_GB2312" w:hAnsi="仿宋" w:eastAsia="仿宋_GB2312"/>
          <w:sz w:val="24"/>
        </w:rPr>
        <w:t>赫哲族的“哈拉莫昆”</w:t>
      </w:r>
      <w:r>
        <w:rPr>
          <w:rFonts w:hint="eastAsia" w:ascii="仿宋_GB2312" w:hAnsi="仿宋" w:eastAsia="仿宋_GB2312"/>
          <w:sz w:val="24"/>
        </w:rPr>
        <w:t>，</w:t>
      </w:r>
      <w:r>
        <w:rPr>
          <w:rFonts w:ascii="仿宋_GB2312" w:hAnsi="仿宋" w:eastAsia="仿宋_GB2312"/>
          <w:sz w:val="24"/>
        </w:rPr>
        <w:t>拉祜族的“卡”</w:t>
      </w:r>
      <w:r>
        <w:rPr>
          <w:rFonts w:hint="eastAsia" w:ascii="仿宋_GB2312" w:hAnsi="仿宋" w:eastAsia="仿宋_GB2312"/>
          <w:sz w:val="24"/>
        </w:rPr>
        <w:t>，</w:t>
      </w:r>
      <w:r>
        <w:rPr>
          <w:rFonts w:ascii="仿宋_GB2312" w:hAnsi="仿宋" w:eastAsia="仿宋_GB2312"/>
          <w:sz w:val="24"/>
        </w:rPr>
        <w:t>基诺族的长老制</w:t>
      </w:r>
      <w:r>
        <w:rPr>
          <w:rFonts w:hint="eastAsia" w:ascii="仿宋_GB2312" w:hAnsi="仿宋" w:eastAsia="仿宋_GB2312"/>
          <w:sz w:val="24"/>
        </w:rPr>
        <w:t>，</w:t>
      </w:r>
      <w:r>
        <w:rPr>
          <w:rFonts w:ascii="仿宋_GB2312" w:hAnsi="仿宋" w:eastAsia="仿宋_GB2312"/>
          <w:sz w:val="24"/>
        </w:rPr>
        <w:t>彝族的等级制和家支制度</w:t>
      </w:r>
      <w:r>
        <w:rPr>
          <w:rFonts w:hint="eastAsia" w:ascii="仿宋_GB2312" w:hAnsi="仿宋" w:eastAsia="仿宋_GB2312"/>
          <w:sz w:val="24"/>
        </w:rPr>
        <w:t>，</w:t>
      </w:r>
      <w:r>
        <w:rPr>
          <w:rFonts w:ascii="仿宋_GB2312" w:hAnsi="仿宋" w:eastAsia="仿宋_GB2312"/>
          <w:sz w:val="24"/>
        </w:rPr>
        <w:t>西双版纳傣族封建领主制</w:t>
      </w:r>
      <w:r>
        <w:rPr>
          <w:rFonts w:hint="eastAsia" w:ascii="仿宋_GB2312" w:hAnsi="仿宋" w:eastAsia="仿宋_GB2312"/>
          <w:sz w:val="24"/>
        </w:rPr>
        <w:t>，</w:t>
      </w:r>
      <w:r>
        <w:rPr>
          <w:rFonts w:ascii="仿宋_GB2312" w:hAnsi="仿宋" w:eastAsia="仿宋_GB2312"/>
          <w:sz w:val="24"/>
        </w:rPr>
        <w:t>西藏农奴制</w:t>
      </w:r>
      <w:r>
        <w:rPr>
          <w:rFonts w:hint="eastAsia" w:ascii="仿宋_GB2312" w:hAnsi="仿宋" w:eastAsia="仿宋_GB2312"/>
          <w:sz w:val="24"/>
        </w:rPr>
        <w:t>，</w:t>
      </w:r>
      <w:r>
        <w:rPr>
          <w:rFonts w:ascii="仿宋_GB2312" w:hAnsi="仿宋" w:eastAsia="仿宋_GB2312"/>
          <w:sz w:val="24"/>
        </w:rPr>
        <w:t>壮族的“寨老制”</w:t>
      </w:r>
      <w:r>
        <w:rPr>
          <w:rFonts w:hint="eastAsia" w:ascii="仿宋_GB2312" w:hAnsi="仿宋" w:eastAsia="仿宋_GB2312"/>
          <w:sz w:val="24"/>
        </w:rPr>
        <w:t>，</w:t>
      </w:r>
      <w:r>
        <w:rPr>
          <w:rFonts w:ascii="仿宋_GB2312" w:hAnsi="仿宋" w:eastAsia="仿宋_GB2312"/>
          <w:sz w:val="24"/>
        </w:rPr>
        <w:t>苗族的“议榔”和“鼓社”</w:t>
      </w:r>
      <w:r>
        <w:rPr>
          <w:rFonts w:hint="eastAsia" w:ascii="仿宋_GB2312" w:hAnsi="仿宋" w:eastAsia="仿宋_GB2312"/>
          <w:sz w:val="24"/>
        </w:rPr>
        <w:t>，</w:t>
      </w:r>
      <w:r>
        <w:rPr>
          <w:rFonts w:ascii="仿宋_GB2312" w:hAnsi="仿宋" w:eastAsia="仿宋_GB2312"/>
          <w:sz w:val="24"/>
        </w:rPr>
        <w:t>瑶族的“瑶老制”、“石牌制”和“油锅”</w:t>
      </w:r>
      <w:r>
        <w:rPr>
          <w:rFonts w:hint="eastAsia" w:ascii="仿宋_GB2312" w:hAnsi="仿宋" w:eastAsia="仿宋_GB2312"/>
          <w:sz w:val="24"/>
        </w:rPr>
        <w:t>，</w:t>
      </w:r>
      <w:r>
        <w:rPr>
          <w:rFonts w:ascii="仿宋_GB2312" w:hAnsi="仿宋" w:eastAsia="仿宋_GB2312"/>
          <w:sz w:val="24"/>
        </w:rPr>
        <w:t>侗族的“寨老制”和“合款”</w:t>
      </w:r>
      <w:r>
        <w:rPr>
          <w:rFonts w:hint="eastAsia" w:ascii="仿宋_GB2312" w:hAnsi="仿宋" w:eastAsia="仿宋_GB2312"/>
          <w:sz w:val="24"/>
        </w:rPr>
        <w:t>，</w:t>
      </w:r>
      <w:r>
        <w:rPr>
          <w:rFonts w:ascii="仿宋_GB2312" w:hAnsi="仿宋" w:eastAsia="仿宋_GB2312"/>
          <w:sz w:val="24"/>
        </w:rPr>
        <w:t>黎族的“峒”和“合亩”</w:t>
      </w:r>
      <w:r>
        <w:rPr>
          <w:rFonts w:hint="eastAsia" w:ascii="仿宋_GB2312" w:hAnsi="仿宋" w:eastAsia="仿宋_GB2312"/>
          <w:sz w:val="24"/>
        </w:rPr>
        <w:t>，</w:t>
      </w:r>
      <w:r>
        <w:rPr>
          <w:rFonts w:ascii="仿宋_GB2312" w:hAnsi="仿宋" w:eastAsia="仿宋_GB2312"/>
          <w:sz w:val="24"/>
        </w:rPr>
        <w:t>京族的“翁村”组织</w:t>
      </w:r>
      <w:r>
        <w:rPr>
          <w:rFonts w:hint="eastAsia" w:ascii="仿宋_GB2312" w:hAnsi="仿宋" w:eastAsia="仿宋_GB2312"/>
          <w:sz w:val="24"/>
        </w:rPr>
        <w:t>，</w:t>
      </w:r>
      <w:r>
        <w:rPr>
          <w:rFonts w:ascii="仿宋_GB2312" w:hAnsi="仿宋" w:eastAsia="仿宋_GB2312"/>
          <w:sz w:val="24"/>
        </w:rPr>
        <w:t>畲族、仫佬族、土家族的“祠堂”和“房”组织</w:t>
      </w:r>
      <w:r>
        <w:rPr>
          <w:rFonts w:hint="eastAsia" w:ascii="仿宋_GB2312" w:hAnsi="仿宋" w:eastAsia="仿宋_GB2312"/>
          <w:sz w:val="24"/>
        </w:rPr>
        <w:t>等。</w:t>
      </w:r>
    </w:p>
    <w:p w14:paraId="2549FEF0">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w:t>
      </w:r>
      <w:r>
        <w:rPr>
          <w:rFonts w:ascii="仿宋_GB2312" w:hAnsi="仿宋" w:eastAsia="仿宋_GB2312"/>
          <w:sz w:val="24"/>
        </w:rPr>
        <w:t>4</w:t>
      </w:r>
      <w:r>
        <w:rPr>
          <w:rFonts w:hint="eastAsia" w:ascii="仿宋_GB2312" w:hAnsi="仿宋" w:eastAsia="仿宋_GB2312"/>
          <w:sz w:val="24"/>
        </w:rPr>
        <w:t>）中央的少数民族</w:t>
      </w:r>
      <w:r>
        <w:rPr>
          <w:rFonts w:ascii="仿宋_GB2312" w:hAnsi="仿宋" w:eastAsia="仿宋_GB2312"/>
          <w:sz w:val="24"/>
        </w:rPr>
        <w:t>管理制度</w:t>
      </w:r>
    </w:p>
    <w:p w14:paraId="23BEE11B">
      <w:pPr>
        <w:pStyle w:val="10"/>
        <w:spacing w:line="360" w:lineRule="exact"/>
        <w:ind w:firstLineChars="175"/>
        <w:outlineLvl w:val="0"/>
        <w:rPr>
          <w:rFonts w:hint="eastAsia" w:ascii="仿宋_GB2312" w:hAnsi="仿宋" w:eastAsia="仿宋_GB2312"/>
          <w:sz w:val="24"/>
        </w:rPr>
      </w:pPr>
      <w:r>
        <w:rPr>
          <w:rFonts w:ascii="仿宋_GB2312" w:hAnsi="仿宋" w:eastAsia="仿宋_GB2312"/>
          <w:sz w:val="24"/>
        </w:rPr>
        <w:t>羁縻制度</w:t>
      </w:r>
      <w:r>
        <w:rPr>
          <w:rFonts w:hint="eastAsia" w:ascii="仿宋_GB2312" w:hAnsi="仿宋" w:eastAsia="仿宋_GB2312"/>
          <w:sz w:val="24"/>
        </w:rPr>
        <w:t>，</w:t>
      </w:r>
      <w:r>
        <w:rPr>
          <w:rFonts w:ascii="仿宋_GB2312" w:hAnsi="仿宋" w:eastAsia="仿宋_GB2312"/>
          <w:sz w:val="24"/>
        </w:rPr>
        <w:t>土司制度</w:t>
      </w:r>
      <w:r>
        <w:rPr>
          <w:rFonts w:hint="eastAsia" w:ascii="仿宋_GB2312" w:hAnsi="仿宋" w:eastAsia="仿宋_GB2312"/>
          <w:sz w:val="24"/>
        </w:rPr>
        <w:t>。</w:t>
      </w:r>
    </w:p>
    <w:p w14:paraId="74942801">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2</w:t>
      </w:r>
      <w:r>
        <w:rPr>
          <w:rFonts w:ascii="仿宋_GB2312" w:hAnsi="仿宋" w:eastAsia="仿宋_GB2312"/>
          <w:sz w:val="24"/>
        </w:rPr>
        <w:t>.</w:t>
      </w:r>
      <w:r>
        <w:rPr>
          <w:rFonts w:hint="eastAsia" w:ascii="仿宋_GB2312" w:hAnsi="仿宋" w:eastAsia="仿宋_GB2312"/>
          <w:sz w:val="24"/>
        </w:rPr>
        <w:t>中华民族社会转型</w:t>
      </w:r>
    </w:p>
    <w:p w14:paraId="08772478">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（1）婚姻家庭变迁</w:t>
      </w:r>
    </w:p>
    <w:p w14:paraId="4FCA1087">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（2）社会的开放性与多元化</w:t>
      </w:r>
    </w:p>
    <w:p w14:paraId="70DBFB9A">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（3）社会流动与族际互动</w:t>
      </w:r>
    </w:p>
    <w:p w14:paraId="6BF59336">
      <w:pPr>
        <w:pStyle w:val="10"/>
        <w:spacing w:line="360" w:lineRule="exact"/>
        <w:ind w:firstLine="422" w:firstLineChars="175"/>
        <w:outlineLvl w:val="0"/>
        <w:rPr>
          <w:rFonts w:ascii="仿宋_GB2312" w:hAnsi="仿宋" w:eastAsia="仿宋_GB2312"/>
          <w:b/>
          <w:bCs/>
          <w:sz w:val="24"/>
        </w:rPr>
      </w:pPr>
      <w:r>
        <w:rPr>
          <w:rFonts w:hint="eastAsia" w:ascii="仿宋_GB2312" w:hAnsi="仿宋" w:eastAsia="仿宋_GB2312"/>
          <w:b/>
          <w:bCs/>
          <w:sz w:val="24"/>
        </w:rPr>
        <w:t>（七）中华民族的传统风俗</w:t>
      </w:r>
    </w:p>
    <w:p w14:paraId="50AB4A55">
      <w:pPr>
        <w:pStyle w:val="10"/>
        <w:spacing w:line="360" w:lineRule="exact"/>
        <w:ind w:firstLineChars="175"/>
        <w:outlineLvl w:val="0"/>
        <w:rPr>
          <w:rFonts w:ascii="仿宋_GB2312" w:hAnsi="仿宋" w:eastAsia="仿宋_GB2312"/>
          <w:sz w:val="24"/>
        </w:rPr>
      </w:pPr>
      <w:r>
        <w:rPr>
          <w:rFonts w:ascii="仿宋_GB2312" w:hAnsi="仿宋" w:eastAsia="仿宋_GB2312"/>
          <w:sz w:val="24"/>
        </w:rPr>
        <w:t>1.</w:t>
      </w:r>
      <w:r>
        <w:rPr>
          <w:rFonts w:hint="eastAsia" w:ascii="仿宋_GB2312" w:hAnsi="仿宋" w:eastAsia="仿宋_GB2312"/>
          <w:sz w:val="24"/>
        </w:rPr>
        <w:t>传统习俗</w:t>
      </w:r>
    </w:p>
    <w:p w14:paraId="5870AA67">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（1）节庆</w:t>
      </w:r>
    </w:p>
    <w:p w14:paraId="792E2835">
      <w:pPr>
        <w:pStyle w:val="10"/>
        <w:spacing w:line="360" w:lineRule="exact"/>
        <w:ind w:firstLine="480"/>
        <w:outlineLvl w:val="0"/>
        <w:rPr>
          <w:rFonts w:hint="eastAsia" w:ascii="仿宋_GB2312" w:hAnsi="仿宋" w:eastAsia="仿宋_GB2312"/>
          <w:sz w:val="24"/>
        </w:rPr>
      </w:pPr>
      <w:r>
        <w:rPr>
          <w:rFonts w:hint="eastAsia" w:ascii="仿宋_GB2312" w:hAnsi="仿宋" w:eastAsia="仿宋_GB2312"/>
          <w:sz w:val="24"/>
        </w:rPr>
        <w:t>春节，清明节，端午节，中秋节，那达慕，泼水节，火把节，</w:t>
      </w:r>
      <w:r>
        <w:rPr>
          <w:rFonts w:ascii="仿宋_GB2312" w:hAnsi="仿宋" w:eastAsia="仿宋_GB2312"/>
          <w:sz w:val="24"/>
        </w:rPr>
        <w:t>开斋节</w:t>
      </w:r>
      <w:r>
        <w:rPr>
          <w:rFonts w:hint="eastAsia" w:ascii="仿宋_GB2312" w:hAnsi="仿宋" w:eastAsia="仿宋_GB2312"/>
          <w:sz w:val="24"/>
        </w:rPr>
        <w:t>，</w:t>
      </w:r>
      <w:r>
        <w:rPr>
          <w:rFonts w:ascii="仿宋_GB2312" w:hAnsi="仿宋" w:eastAsia="仿宋_GB2312"/>
          <w:sz w:val="24"/>
        </w:rPr>
        <w:t>宰牲节</w:t>
      </w:r>
      <w:r>
        <w:rPr>
          <w:rFonts w:hint="eastAsia" w:ascii="仿宋_GB2312" w:hAnsi="仿宋" w:eastAsia="仿宋_GB2312"/>
          <w:sz w:val="24"/>
        </w:rPr>
        <w:t>，</w:t>
      </w:r>
      <w:r>
        <w:rPr>
          <w:rFonts w:ascii="仿宋_GB2312" w:hAnsi="仿宋" w:eastAsia="仿宋_GB2312"/>
          <w:sz w:val="24"/>
        </w:rPr>
        <w:t>圣纪节</w:t>
      </w:r>
      <w:r>
        <w:rPr>
          <w:rFonts w:hint="eastAsia" w:ascii="仿宋_GB2312" w:hAnsi="仿宋" w:eastAsia="仿宋_GB2312"/>
          <w:sz w:val="24"/>
        </w:rPr>
        <w:t>，</w:t>
      </w:r>
      <w:r>
        <w:rPr>
          <w:rFonts w:ascii="仿宋_GB2312" w:hAnsi="仿宋" w:eastAsia="仿宋_GB2312"/>
          <w:sz w:val="24"/>
        </w:rPr>
        <w:t>新米节</w:t>
      </w:r>
      <w:r>
        <w:rPr>
          <w:rFonts w:hint="eastAsia" w:ascii="仿宋_GB2312" w:hAnsi="仿宋" w:eastAsia="仿宋_GB2312"/>
          <w:sz w:val="24"/>
        </w:rPr>
        <w:t>，</w:t>
      </w:r>
      <w:r>
        <w:rPr>
          <w:rFonts w:ascii="仿宋_GB2312" w:hAnsi="仿宋" w:eastAsia="仿宋_GB2312"/>
          <w:sz w:val="24"/>
        </w:rPr>
        <w:t>泼水节</w:t>
      </w:r>
      <w:r>
        <w:rPr>
          <w:rFonts w:hint="eastAsia" w:ascii="仿宋_GB2312" w:hAnsi="仿宋" w:eastAsia="仿宋_GB2312"/>
          <w:sz w:val="24"/>
        </w:rPr>
        <w:t>，</w:t>
      </w:r>
      <w:r>
        <w:rPr>
          <w:rFonts w:ascii="仿宋_GB2312" w:hAnsi="仿宋" w:eastAsia="仿宋_GB2312"/>
          <w:sz w:val="24"/>
        </w:rPr>
        <w:t>“三朵节”</w:t>
      </w:r>
      <w:r>
        <w:rPr>
          <w:rFonts w:hint="eastAsia" w:ascii="仿宋_GB2312" w:hAnsi="仿宋" w:eastAsia="仿宋_GB2312"/>
          <w:sz w:val="24"/>
        </w:rPr>
        <w:t>，</w:t>
      </w:r>
      <w:r>
        <w:rPr>
          <w:rFonts w:ascii="仿宋_GB2312" w:hAnsi="仿宋" w:eastAsia="仿宋_GB2312"/>
          <w:sz w:val="24"/>
        </w:rPr>
        <w:t>“绕三灵”</w:t>
      </w:r>
      <w:r>
        <w:rPr>
          <w:rFonts w:hint="eastAsia" w:ascii="仿宋_GB2312" w:hAnsi="仿宋" w:eastAsia="仿宋_GB2312"/>
          <w:sz w:val="24"/>
        </w:rPr>
        <w:t>，</w:t>
      </w:r>
      <w:r>
        <w:rPr>
          <w:rFonts w:ascii="仿宋_GB2312" w:hAnsi="仿宋" w:eastAsia="仿宋_GB2312"/>
          <w:sz w:val="24"/>
        </w:rPr>
        <w:t>“雪顿节”“沐浴节” 歌圩</w:t>
      </w:r>
      <w:r>
        <w:rPr>
          <w:rFonts w:hint="eastAsia" w:ascii="仿宋_GB2312" w:hAnsi="仿宋" w:eastAsia="仿宋_GB2312"/>
          <w:sz w:val="24"/>
        </w:rPr>
        <w:t>，</w:t>
      </w:r>
      <w:r>
        <w:rPr>
          <w:rFonts w:ascii="仿宋_GB2312" w:hAnsi="仿宋" w:eastAsia="仿宋_GB2312"/>
          <w:sz w:val="24"/>
        </w:rPr>
        <w:t>过赶年</w:t>
      </w:r>
      <w:r>
        <w:rPr>
          <w:rFonts w:hint="eastAsia" w:ascii="仿宋_GB2312" w:hAnsi="仿宋" w:eastAsia="仿宋_GB2312"/>
          <w:sz w:val="24"/>
        </w:rPr>
        <w:t>，</w:t>
      </w:r>
      <w:r>
        <w:rPr>
          <w:rFonts w:ascii="仿宋_GB2312" w:hAnsi="仿宋" w:eastAsia="仿宋_GB2312"/>
          <w:sz w:val="24"/>
        </w:rPr>
        <w:t>三月三</w:t>
      </w:r>
      <w:r>
        <w:rPr>
          <w:rFonts w:hint="eastAsia" w:ascii="仿宋_GB2312" w:hAnsi="仿宋" w:eastAsia="仿宋_GB2312"/>
          <w:sz w:val="24"/>
        </w:rPr>
        <w:t>，</w:t>
      </w:r>
      <w:r>
        <w:rPr>
          <w:rFonts w:ascii="仿宋_GB2312" w:hAnsi="仿宋" w:eastAsia="仿宋_GB2312"/>
          <w:sz w:val="24"/>
        </w:rPr>
        <w:t>庙节</w:t>
      </w:r>
      <w:r>
        <w:rPr>
          <w:rFonts w:hint="eastAsia" w:ascii="仿宋_GB2312" w:hAnsi="仿宋" w:eastAsia="仿宋_GB2312"/>
          <w:sz w:val="24"/>
        </w:rPr>
        <w:t>，</w:t>
      </w:r>
      <w:r>
        <w:rPr>
          <w:rFonts w:ascii="仿宋_GB2312" w:hAnsi="仿宋" w:eastAsia="仿宋_GB2312"/>
          <w:sz w:val="24"/>
        </w:rPr>
        <w:t>四月八</w:t>
      </w:r>
      <w:r>
        <w:rPr>
          <w:rFonts w:hint="eastAsia" w:ascii="仿宋_GB2312" w:hAnsi="仿宋" w:eastAsia="仿宋_GB2312"/>
          <w:sz w:val="24"/>
        </w:rPr>
        <w:t>，</w:t>
      </w:r>
      <w:r>
        <w:rPr>
          <w:rFonts w:ascii="仿宋_GB2312" w:hAnsi="仿宋" w:eastAsia="仿宋_GB2312"/>
          <w:sz w:val="24"/>
        </w:rPr>
        <w:t>封龙节</w:t>
      </w:r>
      <w:r>
        <w:rPr>
          <w:rFonts w:hint="eastAsia" w:ascii="仿宋_GB2312" w:hAnsi="仿宋" w:eastAsia="仿宋_GB2312"/>
          <w:sz w:val="24"/>
        </w:rPr>
        <w:t>，</w:t>
      </w:r>
      <w:r>
        <w:rPr>
          <w:rFonts w:ascii="仿宋_GB2312" w:hAnsi="仿宋" w:eastAsia="仿宋_GB2312"/>
          <w:sz w:val="24"/>
        </w:rPr>
        <w:t>龙船节</w:t>
      </w:r>
      <w:r>
        <w:rPr>
          <w:rFonts w:hint="eastAsia" w:ascii="仿宋_GB2312" w:hAnsi="仿宋" w:eastAsia="仿宋_GB2312"/>
          <w:sz w:val="24"/>
        </w:rPr>
        <w:t>，</w:t>
      </w:r>
      <w:r>
        <w:rPr>
          <w:rFonts w:ascii="仿宋_GB2312" w:hAnsi="仿宋" w:eastAsia="仿宋_GB2312"/>
          <w:sz w:val="24"/>
        </w:rPr>
        <w:t>丰年祭</w:t>
      </w:r>
      <w:r>
        <w:rPr>
          <w:rFonts w:hint="eastAsia" w:ascii="仿宋_GB2312" w:hAnsi="仿宋" w:eastAsia="仿宋_GB2312"/>
          <w:sz w:val="24"/>
        </w:rPr>
        <w:t>。</w:t>
      </w:r>
    </w:p>
    <w:p w14:paraId="34AC968C">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（2）礼仪</w:t>
      </w:r>
    </w:p>
    <w:p w14:paraId="1D0B5B13">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人生礼仪：诞辰礼，成年礼，婚礼，葬礼等。</w:t>
      </w:r>
    </w:p>
    <w:p w14:paraId="72C8E374">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丧葬方式：</w:t>
      </w:r>
      <w:r>
        <w:rPr>
          <w:rFonts w:ascii="仿宋_GB2312" w:hAnsi="仿宋" w:eastAsia="仿宋_GB2312"/>
          <w:sz w:val="24"/>
        </w:rPr>
        <w:t>土葬</w:t>
      </w:r>
      <w:r>
        <w:rPr>
          <w:rFonts w:hint="eastAsia" w:ascii="仿宋_GB2312" w:hAnsi="仿宋" w:eastAsia="仿宋_GB2312"/>
          <w:sz w:val="24"/>
        </w:rPr>
        <w:t>，</w:t>
      </w:r>
      <w:r>
        <w:rPr>
          <w:rFonts w:ascii="仿宋_GB2312" w:hAnsi="仿宋" w:eastAsia="仿宋_GB2312"/>
          <w:sz w:val="24"/>
        </w:rPr>
        <w:t>火葬</w:t>
      </w:r>
      <w:r>
        <w:rPr>
          <w:rFonts w:hint="eastAsia" w:ascii="仿宋_GB2312" w:hAnsi="仿宋" w:eastAsia="仿宋_GB2312"/>
          <w:sz w:val="24"/>
        </w:rPr>
        <w:t>，</w:t>
      </w:r>
      <w:r>
        <w:rPr>
          <w:rFonts w:ascii="仿宋_GB2312" w:hAnsi="仿宋" w:eastAsia="仿宋_GB2312"/>
          <w:sz w:val="24"/>
        </w:rPr>
        <w:t>水葬</w:t>
      </w:r>
      <w:r>
        <w:rPr>
          <w:rFonts w:hint="eastAsia" w:ascii="仿宋_GB2312" w:hAnsi="仿宋" w:eastAsia="仿宋_GB2312"/>
          <w:sz w:val="24"/>
        </w:rPr>
        <w:t>，</w:t>
      </w:r>
      <w:r>
        <w:rPr>
          <w:rFonts w:ascii="仿宋_GB2312" w:hAnsi="仿宋" w:eastAsia="仿宋_GB2312"/>
          <w:sz w:val="24"/>
        </w:rPr>
        <w:t>天葬</w:t>
      </w:r>
      <w:r>
        <w:rPr>
          <w:rFonts w:hint="eastAsia" w:ascii="仿宋_GB2312" w:hAnsi="仿宋" w:eastAsia="仿宋_GB2312"/>
          <w:sz w:val="24"/>
        </w:rPr>
        <w:t>，</w:t>
      </w:r>
      <w:r>
        <w:rPr>
          <w:rFonts w:ascii="仿宋_GB2312" w:hAnsi="仿宋" w:eastAsia="仿宋_GB2312"/>
          <w:sz w:val="24"/>
        </w:rPr>
        <w:t>塔葬</w:t>
      </w:r>
      <w:r>
        <w:rPr>
          <w:rFonts w:hint="eastAsia" w:ascii="仿宋_GB2312" w:hAnsi="仿宋" w:eastAsia="仿宋_GB2312"/>
          <w:sz w:val="24"/>
        </w:rPr>
        <w:t>，</w:t>
      </w:r>
      <w:r>
        <w:rPr>
          <w:rFonts w:ascii="仿宋_GB2312" w:hAnsi="仿宋" w:eastAsia="仿宋_GB2312"/>
          <w:sz w:val="24"/>
        </w:rPr>
        <w:t>悬棺葬</w:t>
      </w:r>
      <w:r>
        <w:rPr>
          <w:rFonts w:hint="eastAsia" w:ascii="仿宋_GB2312" w:hAnsi="仿宋" w:eastAsia="仿宋_GB2312"/>
          <w:sz w:val="24"/>
        </w:rPr>
        <w:t>。</w:t>
      </w:r>
    </w:p>
    <w:p w14:paraId="6D7E261D">
      <w:pPr>
        <w:pStyle w:val="10"/>
        <w:spacing w:line="360" w:lineRule="exact"/>
        <w:ind w:firstLineChars="175"/>
        <w:outlineLvl w:val="0"/>
        <w:rPr>
          <w:rFonts w:ascii="仿宋_GB2312" w:hAnsi="仿宋" w:eastAsia="仿宋_GB2312"/>
          <w:sz w:val="24"/>
        </w:rPr>
      </w:pPr>
      <w:r>
        <w:rPr>
          <w:rFonts w:ascii="仿宋_GB2312" w:hAnsi="仿宋" w:eastAsia="仿宋_GB2312"/>
          <w:sz w:val="24"/>
        </w:rPr>
        <w:t>2.</w:t>
      </w:r>
      <w:r>
        <w:rPr>
          <w:rFonts w:hint="eastAsia" w:ascii="仿宋_GB2312" w:hAnsi="仿宋" w:eastAsia="仿宋_GB2312"/>
          <w:sz w:val="24"/>
        </w:rPr>
        <w:t>文学艺术</w:t>
      </w:r>
    </w:p>
    <w:p w14:paraId="50154D71">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（1）民间文学</w:t>
      </w:r>
    </w:p>
    <w:p w14:paraId="08B52063">
      <w:pPr>
        <w:pStyle w:val="10"/>
        <w:spacing w:line="360" w:lineRule="exact"/>
        <w:ind w:firstLine="480"/>
        <w:outlineLvl w:val="0"/>
        <w:rPr>
          <w:rFonts w:hint="eastAsia" w:ascii="仿宋_GB2312" w:hAnsi="仿宋" w:eastAsia="仿宋_GB2312"/>
          <w:sz w:val="24"/>
        </w:rPr>
      </w:pPr>
      <w:r>
        <w:rPr>
          <w:rFonts w:hint="eastAsia" w:ascii="仿宋_GB2312" w:hAnsi="仿宋" w:eastAsia="仿宋_GB2312"/>
          <w:sz w:val="24"/>
        </w:rPr>
        <w:t>诗经，楚辞，汉乐府，</w:t>
      </w:r>
      <w:r>
        <w:rPr>
          <w:rFonts w:ascii="仿宋_GB2312" w:hAnsi="仿宋" w:eastAsia="仿宋_GB2312"/>
          <w:sz w:val="24"/>
        </w:rPr>
        <w:t>《格萨尔王传》《梅葛》《遮帕麻和遮咪麻》《牡帕密帕》《江格尔》《格斯格尔可汗》《希尔达鲁莫日根》《玛纳斯》</w:t>
      </w:r>
      <w:r>
        <w:rPr>
          <w:rFonts w:hint="eastAsia" w:ascii="仿宋_GB2312" w:hAnsi="仿宋" w:eastAsia="仿宋_GB2312"/>
          <w:sz w:val="24"/>
        </w:rPr>
        <w:t>。</w:t>
      </w:r>
    </w:p>
    <w:p w14:paraId="4AF2B347">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（2）传统艺术</w:t>
      </w:r>
    </w:p>
    <w:p w14:paraId="2ED88A82">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传统音乐舞蹈戏剧：昆曲，京剧，丝竹音乐，</w:t>
      </w:r>
      <w:r>
        <w:rPr>
          <w:rFonts w:ascii="仿宋_GB2312" w:hAnsi="仿宋" w:eastAsia="仿宋_GB2312"/>
          <w:sz w:val="24"/>
        </w:rPr>
        <w:t>马头琴</w:t>
      </w:r>
      <w:r>
        <w:rPr>
          <w:rFonts w:hint="eastAsia" w:ascii="仿宋_GB2312" w:hAnsi="仿宋" w:eastAsia="仿宋_GB2312"/>
          <w:sz w:val="24"/>
        </w:rPr>
        <w:t>、</w:t>
      </w:r>
      <w:r>
        <w:rPr>
          <w:rFonts w:ascii="仿宋_GB2312" w:hAnsi="仿宋" w:eastAsia="仿宋_GB2312"/>
          <w:sz w:val="24"/>
        </w:rPr>
        <w:t>安代舞</w:t>
      </w:r>
      <w:r>
        <w:rPr>
          <w:rFonts w:hint="eastAsia" w:ascii="仿宋_GB2312" w:hAnsi="仿宋" w:eastAsia="仿宋_GB2312"/>
          <w:sz w:val="24"/>
        </w:rPr>
        <w:t>、</w:t>
      </w:r>
      <w:r>
        <w:rPr>
          <w:rFonts w:ascii="仿宋_GB2312" w:hAnsi="仿宋" w:eastAsia="仿宋_GB2312"/>
          <w:sz w:val="24"/>
        </w:rPr>
        <w:t>达斡尔乌钦</w:t>
      </w:r>
      <w:r>
        <w:rPr>
          <w:rFonts w:hint="eastAsia" w:ascii="仿宋_GB2312" w:hAnsi="仿宋" w:eastAsia="仿宋_GB2312"/>
          <w:sz w:val="24"/>
        </w:rPr>
        <w:t>、</w:t>
      </w:r>
      <w:r>
        <w:rPr>
          <w:rFonts w:ascii="仿宋_GB2312" w:hAnsi="仿宋" w:eastAsia="仿宋_GB2312"/>
          <w:sz w:val="24"/>
        </w:rPr>
        <w:t>赫哲族伊玛堪</w:t>
      </w:r>
      <w:r>
        <w:rPr>
          <w:rFonts w:hint="eastAsia" w:ascii="仿宋_GB2312" w:hAnsi="仿宋" w:eastAsia="仿宋_GB2312"/>
          <w:sz w:val="24"/>
        </w:rPr>
        <w:t>、</w:t>
      </w:r>
      <w:r>
        <w:rPr>
          <w:rFonts w:ascii="仿宋_GB2312" w:hAnsi="仿宋" w:eastAsia="仿宋_GB2312"/>
          <w:sz w:val="24"/>
        </w:rPr>
        <w:t>鄂伦春族摩苏昆</w:t>
      </w:r>
      <w:r>
        <w:rPr>
          <w:rFonts w:hint="eastAsia" w:ascii="仿宋_GB2312" w:hAnsi="仿宋" w:eastAsia="仿宋_GB2312"/>
          <w:sz w:val="24"/>
        </w:rPr>
        <w:t>）</w:t>
      </w:r>
      <w:r>
        <w:rPr>
          <w:rFonts w:ascii="仿宋_GB2312" w:hAnsi="仿宋" w:eastAsia="仿宋_GB2312"/>
          <w:sz w:val="24"/>
        </w:rPr>
        <w:t>《十二木卡姆》“花儿”</w:t>
      </w:r>
      <w:r>
        <w:rPr>
          <w:rFonts w:hint="eastAsia" w:ascii="仿宋_GB2312" w:hAnsi="仿宋" w:eastAsia="仿宋_GB2312"/>
          <w:sz w:val="24"/>
        </w:rPr>
        <w:t>“</w:t>
      </w:r>
      <w:r>
        <w:rPr>
          <w:rFonts w:ascii="仿宋_GB2312" w:hAnsi="仿宋" w:eastAsia="仿宋_GB2312"/>
          <w:sz w:val="24"/>
        </w:rPr>
        <w:t>纳顿</w:t>
      </w:r>
      <w:r>
        <w:rPr>
          <w:rFonts w:hint="eastAsia" w:ascii="仿宋_GB2312" w:hAnsi="仿宋" w:eastAsia="仿宋_GB2312"/>
          <w:sz w:val="24"/>
        </w:rPr>
        <w:t>”，</w:t>
      </w:r>
      <w:r>
        <w:rPr>
          <w:rFonts w:ascii="仿宋_GB2312" w:hAnsi="仿宋" w:eastAsia="仿宋_GB2312"/>
          <w:sz w:val="24"/>
        </w:rPr>
        <w:t>象脚鼓海菜腔</w:t>
      </w:r>
      <w:r>
        <w:rPr>
          <w:rFonts w:hint="eastAsia" w:ascii="仿宋_GB2312" w:hAnsi="仿宋" w:eastAsia="仿宋_GB2312"/>
          <w:sz w:val="24"/>
        </w:rPr>
        <w:t>，</w:t>
      </w:r>
      <w:r>
        <w:rPr>
          <w:rFonts w:ascii="仿宋_GB2312" w:hAnsi="仿宋" w:eastAsia="仿宋_GB2312"/>
          <w:sz w:val="24"/>
        </w:rPr>
        <w:t>羌笛</w:t>
      </w:r>
      <w:r>
        <w:rPr>
          <w:rFonts w:hint="eastAsia" w:ascii="仿宋_GB2312" w:hAnsi="仿宋" w:eastAsia="仿宋_GB2312"/>
          <w:sz w:val="24"/>
        </w:rPr>
        <w:t>，</w:t>
      </w:r>
      <w:r>
        <w:rPr>
          <w:rFonts w:ascii="仿宋_GB2312" w:hAnsi="仿宋" w:eastAsia="仿宋_GB2312"/>
          <w:sz w:val="24"/>
        </w:rPr>
        <w:t>弦子舞</w:t>
      </w:r>
      <w:r>
        <w:rPr>
          <w:rFonts w:hint="eastAsia" w:ascii="仿宋_GB2312" w:hAnsi="仿宋" w:eastAsia="仿宋_GB2312"/>
          <w:sz w:val="24"/>
        </w:rPr>
        <w:t>，</w:t>
      </w:r>
      <w:r>
        <w:rPr>
          <w:rFonts w:ascii="仿宋_GB2312" w:hAnsi="仿宋" w:eastAsia="仿宋_GB2312"/>
          <w:sz w:val="24"/>
        </w:rPr>
        <w:t>热巴舞</w:t>
      </w:r>
      <w:r>
        <w:rPr>
          <w:rFonts w:hint="eastAsia" w:ascii="仿宋_GB2312" w:hAnsi="仿宋" w:eastAsia="仿宋_GB2312"/>
          <w:sz w:val="24"/>
        </w:rPr>
        <w:t>，</w:t>
      </w:r>
      <w:r>
        <w:rPr>
          <w:rFonts w:ascii="仿宋_GB2312" w:hAnsi="仿宋" w:eastAsia="仿宋_GB2312"/>
          <w:sz w:val="24"/>
        </w:rPr>
        <w:t>芦笙舞</w:t>
      </w:r>
      <w:r>
        <w:rPr>
          <w:rFonts w:hint="eastAsia" w:ascii="仿宋_GB2312" w:hAnsi="仿宋" w:eastAsia="仿宋_GB2312"/>
          <w:sz w:val="24"/>
        </w:rPr>
        <w:t>，</w:t>
      </w:r>
      <w:r>
        <w:rPr>
          <w:rFonts w:ascii="仿宋_GB2312" w:hAnsi="仿宋" w:eastAsia="仿宋_GB2312"/>
          <w:sz w:val="24"/>
        </w:rPr>
        <w:t>纳西古乐</w:t>
      </w:r>
      <w:r>
        <w:rPr>
          <w:rFonts w:hint="eastAsia" w:ascii="仿宋_GB2312" w:hAnsi="仿宋" w:eastAsia="仿宋_GB2312"/>
          <w:sz w:val="24"/>
        </w:rPr>
        <w:t>，</w:t>
      </w:r>
      <w:r>
        <w:rPr>
          <w:rFonts w:ascii="仿宋_GB2312" w:hAnsi="仿宋" w:eastAsia="仿宋_GB2312"/>
          <w:sz w:val="24"/>
        </w:rPr>
        <w:t>侗族大歌</w:t>
      </w:r>
      <w:r>
        <w:rPr>
          <w:rFonts w:hint="eastAsia" w:ascii="仿宋_GB2312" w:hAnsi="仿宋" w:eastAsia="仿宋_GB2312"/>
          <w:sz w:val="24"/>
        </w:rPr>
        <w:t>，</w:t>
      </w:r>
      <w:r>
        <w:rPr>
          <w:rFonts w:ascii="仿宋_GB2312" w:hAnsi="仿宋" w:eastAsia="仿宋_GB2312"/>
          <w:sz w:val="24"/>
        </w:rPr>
        <w:t>傩舞</w:t>
      </w:r>
      <w:r>
        <w:rPr>
          <w:rFonts w:hint="eastAsia" w:ascii="仿宋_GB2312" w:hAnsi="仿宋" w:eastAsia="仿宋_GB2312"/>
          <w:sz w:val="24"/>
        </w:rPr>
        <w:t>，</w:t>
      </w:r>
      <w:r>
        <w:rPr>
          <w:rFonts w:ascii="仿宋_GB2312" w:hAnsi="仿宋" w:eastAsia="仿宋_GB2312"/>
          <w:sz w:val="24"/>
        </w:rPr>
        <w:t>师公戏</w:t>
      </w:r>
      <w:r>
        <w:rPr>
          <w:rFonts w:hint="eastAsia" w:ascii="仿宋_GB2312" w:hAnsi="仿宋" w:eastAsia="仿宋_GB2312"/>
          <w:sz w:val="24"/>
        </w:rPr>
        <w:t>，</w:t>
      </w:r>
      <w:r>
        <w:rPr>
          <w:rFonts w:ascii="仿宋_GB2312" w:hAnsi="仿宋" w:eastAsia="仿宋_GB2312"/>
          <w:sz w:val="24"/>
        </w:rPr>
        <w:t>侗戏</w:t>
      </w:r>
    </w:p>
    <w:p w14:paraId="70650449">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传统美术：国画，</w:t>
      </w:r>
      <w:r>
        <w:rPr>
          <w:rFonts w:ascii="仿宋_GB2312" w:hAnsi="仿宋" w:eastAsia="仿宋_GB2312"/>
          <w:sz w:val="24"/>
        </w:rPr>
        <w:t>《张胜温画卷》</w:t>
      </w:r>
      <w:r>
        <w:rPr>
          <w:rFonts w:hint="eastAsia" w:ascii="仿宋_GB2312" w:hAnsi="仿宋" w:eastAsia="仿宋_GB2312"/>
          <w:sz w:val="24"/>
        </w:rPr>
        <w:t>，</w:t>
      </w:r>
      <w:r>
        <w:rPr>
          <w:rFonts w:ascii="仿宋_GB2312" w:hAnsi="仿宋" w:eastAsia="仿宋_GB2312"/>
          <w:sz w:val="24"/>
        </w:rPr>
        <w:t>唐卡</w:t>
      </w:r>
      <w:r>
        <w:rPr>
          <w:rFonts w:hint="eastAsia" w:ascii="仿宋_GB2312" w:hAnsi="仿宋" w:eastAsia="仿宋_GB2312"/>
          <w:sz w:val="24"/>
        </w:rPr>
        <w:t>，</w:t>
      </w:r>
      <w:r>
        <w:rPr>
          <w:rFonts w:ascii="仿宋_GB2312" w:hAnsi="仿宋" w:eastAsia="仿宋_GB2312"/>
          <w:sz w:val="24"/>
        </w:rPr>
        <w:t>东巴画</w:t>
      </w:r>
      <w:r>
        <w:rPr>
          <w:rFonts w:hint="eastAsia" w:ascii="仿宋_GB2312" w:hAnsi="仿宋" w:eastAsia="仿宋_GB2312"/>
          <w:sz w:val="24"/>
        </w:rPr>
        <w:t>，岩画。</w:t>
      </w:r>
    </w:p>
    <w:p w14:paraId="19FBE725">
      <w:pPr>
        <w:pStyle w:val="10"/>
        <w:spacing w:line="360" w:lineRule="exact"/>
        <w:ind w:firstLineChars="175"/>
        <w:outlineLvl w:val="0"/>
        <w:rPr>
          <w:rFonts w:ascii="仿宋_GB2312" w:hAnsi="仿宋" w:eastAsia="仿宋_GB2312"/>
          <w:sz w:val="24"/>
        </w:rPr>
      </w:pPr>
      <w:r>
        <w:rPr>
          <w:rFonts w:ascii="仿宋_GB2312" w:hAnsi="仿宋" w:eastAsia="仿宋_GB2312"/>
          <w:sz w:val="24"/>
        </w:rPr>
        <w:t>3.</w:t>
      </w:r>
      <w:r>
        <w:rPr>
          <w:rFonts w:hint="eastAsia" w:ascii="仿宋_GB2312" w:hAnsi="仿宋" w:eastAsia="仿宋_GB2312"/>
          <w:sz w:val="24"/>
        </w:rPr>
        <w:t>宗教信仰</w:t>
      </w:r>
    </w:p>
    <w:p w14:paraId="20F35BEA">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（1）自然崇拜</w:t>
      </w:r>
    </w:p>
    <w:p w14:paraId="5BAACAC5">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（2）祖先崇拜</w:t>
      </w:r>
    </w:p>
    <w:p w14:paraId="372F2A9E">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（3）民间信仰</w:t>
      </w:r>
    </w:p>
    <w:p w14:paraId="5970796F">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 xml:space="preserve"> 萨满，毕摩，东巴等。</w:t>
      </w:r>
    </w:p>
    <w:p w14:paraId="22F2A847">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（4）道教</w:t>
      </w:r>
    </w:p>
    <w:p w14:paraId="693F4125">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w:t>
      </w:r>
      <w:r>
        <w:rPr>
          <w:rFonts w:ascii="仿宋_GB2312" w:hAnsi="仿宋" w:eastAsia="仿宋_GB2312"/>
          <w:sz w:val="24"/>
        </w:rPr>
        <w:t>5</w:t>
      </w:r>
      <w:r>
        <w:rPr>
          <w:rFonts w:hint="eastAsia" w:ascii="仿宋_GB2312" w:hAnsi="仿宋" w:eastAsia="仿宋_GB2312"/>
          <w:sz w:val="24"/>
        </w:rPr>
        <w:t>）佛教</w:t>
      </w:r>
    </w:p>
    <w:p w14:paraId="44CAE0F2">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w:t>
      </w:r>
      <w:r>
        <w:rPr>
          <w:rFonts w:ascii="仿宋_GB2312" w:hAnsi="仿宋" w:eastAsia="仿宋_GB2312"/>
          <w:sz w:val="24"/>
        </w:rPr>
        <w:t>6</w:t>
      </w:r>
      <w:r>
        <w:rPr>
          <w:rFonts w:hint="eastAsia" w:ascii="仿宋_GB2312" w:hAnsi="仿宋" w:eastAsia="仿宋_GB2312"/>
          <w:sz w:val="24"/>
        </w:rPr>
        <w:t>）伊斯兰教</w:t>
      </w:r>
    </w:p>
    <w:p w14:paraId="287F1F22">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w:t>
      </w:r>
      <w:r>
        <w:rPr>
          <w:rFonts w:ascii="仿宋_GB2312" w:hAnsi="仿宋" w:eastAsia="仿宋_GB2312"/>
          <w:sz w:val="24"/>
        </w:rPr>
        <w:t>7</w:t>
      </w:r>
      <w:r>
        <w:rPr>
          <w:rFonts w:hint="eastAsia" w:ascii="仿宋_GB2312" w:hAnsi="仿宋" w:eastAsia="仿宋_GB2312"/>
          <w:sz w:val="24"/>
        </w:rPr>
        <w:t>）基督教</w:t>
      </w:r>
    </w:p>
    <w:p w14:paraId="246F57B2">
      <w:pPr>
        <w:pStyle w:val="10"/>
        <w:spacing w:line="360" w:lineRule="exact"/>
        <w:ind w:firstLineChars="175"/>
        <w:outlineLvl w:val="0"/>
        <w:rPr>
          <w:rFonts w:ascii="仿宋_GB2312" w:hAnsi="仿宋" w:eastAsia="仿宋_GB2312"/>
          <w:sz w:val="24"/>
        </w:rPr>
      </w:pPr>
      <w:r>
        <w:rPr>
          <w:rFonts w:ascii="仿宋_GB2312" w:hAnsi="仿宋" w:eastAsia="仿宋_GB2312"/>
          <w:sz w:val="24"/>
        </w:rPr>
        <w:t>4.</w:t>
      </w:r>
      <w:r>
        <w:rPr>
          <w:rFonts w:hint="eastAsia" w:ascii="仿宋_GB2312" w:hAnsi="仿宋" w:eastAsia="仿宋_GB2312"/>
          <w:sz w:val="24"/>
        </w:rPr>
        <w:t>多元一体</w:t>
      </w:r>
    </w:p>
    <w:p w14:paraId="53C3FECE">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（1）文化传播</w:t>
      </w:r>
    </w:p>
    <w:p w14:paraId="71D2CDA9">
      <w:pPr>
        <w:pStyle w:val="10"/>
        <w:spacing w:line="360" w:lineRule="exact"/>
        <w:ind w:firstLineChars="175"/>
        <w:outlineLvl w:val="0"/>
        <w:rPr>
          <w:rFonts w:hint="eastAsia" w:ascii="仿宋_GB2312" w:hAnsi="仿宋" w:eastAsia="仿宋_GB2312"/>
          <w:sz w:val="24"/>
        </w:rPr>
      </w:pPr>
      <w:r>
        <w:rPr>
          <w:rFonts w:ascii="仿宋_GB2312" w:hAnsi="仿宋" w:eastAsia="仿宋_GB2312"/>
          <w:sz w:val="24"/>
        </w:rPr>
        <w:t>从赵武灵王胡服骑射，到北魏孝文帝汉化改革；从“洛阳家家学胡乐”</w:t>
      </w:r>
      <w:r>
        <w:rPr>
          <w:rFonts w:hint="eastAsia" w:ascii="仿宋_GB2312" w:hAnsi="仿宋" w:eastAsia="仿宋_GB2312"/>
          <w:sz w:val="24"/>
        </w:rPr>
        <w:t>，</w:t>
      </w:r>
      <w:r>
        <w:rPr>
          <w:rFonts w:ascii="仿宋_GB2312" w:hAnsi="仿宋" w:eastAsia="仿宋_GB2312"/>
          <w:sz w:val="24"/>
        </w:rPr>
        <w:t>到“万里羌人尽汉歌”</w:t>
      </w:r>
      <w:r>
        <w:rPr>
          <w:rFonts w:hint="eastAsia" w:ascii="仿宋_GB2312" w:hAnsi="仿宋" w:eastAsia="仿宋_GB2312"/>
          <w:sz w:val="24"/>
        </w:rPr>
        <w:t>。</w:t>
      </w:r>
    </w:p>
    <w:p w14:paraId="2FB6CC14">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（2）文化互鉴</w:t>
      </w:r>
    </w:p>
    <w:p w14:paraId="5526A6D0">
      <w:pPr>
        <w:pStyle w:val="9"/>
        <w:ind w:firstLine="480"/>
        <w:rPr>
          <w:rFonts w:hint="eastAsia"/>
        </w:rPr>
      </w:pPr>
      <w:r>
        <w:rPr>
          <w:rFonts w:ascii="仿宋_GB2312" w:hAnsi="仿宋" w:eastAsia="仿宋_GB2312"/>
          <w:sz w:val="24"/>
        </w:rPr>
        <w:t>从边疆民族习用“上衣下裳”、“雅歌儒服”，到中原盛行“上衣下裤”、胡衣胡帽，</w:t>
      </w:r>
    </w:p>
    <w:p w14:paraId="5A212CAE">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（3）文化趋同</w:t>
      </w:r>
    </w:p>
    <w:p w14:paraId="22DA73C6">
      <w:pPr>
        <w:pStyle w:val="9"/>
        <w:ind w:firstLine="480"/>
        <w:rPr>
          <w:rFonts w:hint="eastAsia"/>
        </w:rPr>
      </w:pPr>
      <w:r>
        <w:rPr>
          <w:rFonts w:ascii="仿宋_GB2312" w:hAnsi="仿宋" w:eastAsia="仿宋_GB2312"/>
          <w:sz w:val="24"/>
        </w:rPr>
        <w:t>舞狮、胡琴、旗袍等，展现了各民族文化的互鉴融通。</w:t>
      </w:r>
    </w:p>
    <w:p w14:paraId="586B7E96">
      <w:pPr>
        <w:pStyle w:val="10"/>
        <w:spacing w:line="360" w:lineRule="exact"/>
        <w:ind w:firstLine="419" w:firstLineChars="174"/>
        <w:outlineLvl w:val="0"/>
        <w:rPr>
          <w:rFonts w:ascii="仿宋_GB2312" w:hAnsi="仿宋" w:eastAsia="仿宋_GB2312"/>
          <w:b/>
          <w:bCs/>
          <w:sz w:val="24"/>
        </w:rPr>
      </w:pPr>
      <w:r>
        <w:rPr>
          <w:rFonts w:hint="eastAsia" w:ascii="仿宋_GB2312" w:hAnsi="仿宋" w:eastAsia="仿宋_GB2312"/>
          <w:b/>
          <w:bCs/>
          <w:sz w:val="24"/>
        </w:rPr>
        <w:t>（八）中华民族的精神特质</w:t>
      </w:r>
    </w:p>
    <w:p w14:paraId="00237CEF">
      <w:pPr>
        <w:pStyle w:val="10"/>
        <w:spacing w:line="360" w:lineRule="exact"/>
        <w:ind w:firstLine="417" w:firstLineChars="174"/>
        <w:outlineLvl w:val="0"/>
        <w:rPr>
          <w:rFonts w:ascii="仿宋_GB2312" w:hAnsi="仿宋" w:eastAsia="仿宋_GB2312"/>
          <w:sz w:val="24"/>
        </w:rPr>
      </w:pPr>
      <w:r>
        <w:rPr>
          <w:rFonts w:hint="eastAsia" w:ascii="仿宋_GB2312" w:hAnsi="仿宋" w:eastAsia="仿宋_GB2312"/>
          <w:sz w:val="24"/>
        </w:rPr>
        <w:t>1</w:t>
      </w:r>
      <w:r>
        <w:rPr>
          <w:rFonts w:ascii="仿宋_GB2312" w:hAnsi="仿宋" w:eastAsia="仿宋_GB2312"/>
          <w:sz w:val="24"/>
        </w:rPr>
        <w:t>.</w:t>
      </w:r>
      <w:r>
        <w:rPr>
          <w:rFonts w:hint="eastAsia" w:ascii="仿宋_GB2312" w:hAnsi="仿宋" w:eastAsia="仿宋_GB2312"/>
          <w:sz w:val="24"/>
        </w:rPr>
        <w:t>团结友爱</w:t>
      </w:r>
    </w:p>
    <w:p w14:paraId="529C9769">
      <w:pPr>
        <w:pStyle w:val="9"/>
        <w:ind w:firstLine="480"/>
        <w:rPr>
          <w:rFonts w:ascii="仿宋_GB2312" w:hAnsi="仿宋" w:eastAsia="仿宋_GB2312"/>
          <w:sz w:val="24"/>
        </w:rPr>
      </w:pPr>
      <w:r>
        <w:rPr>
          <w:rFonts w:ascii="仿宋_GB2312" w:hAnsi="仿宋" w:eastAsia="仿宋_GB2312"/>
          <w:sz w:val="24"/>
        </w:rPr>
        <w:t>昭君出塞、文成公主进藏、凉州会盟</w:t>
      </w:r>
    </w:p>
    <w:p w14:paraId="06BBAB52">
      <w:pPr>
        <w:ind w:firstLine="420" w:firstLineChars="175"/>
        <w:rPr>
          <w:rFonts w:ascii="仿宋_GB2312" w:hAnsi="仿宋" w:eastAsia="仿宋_GB2312"/>
          <w:sz w:val="24"/>
        </w:rPr>
      </w:pPr>
      <w:r>
        <w:rPr>
          <w:rFonts w:hint="eastAsia" w:ascii="仿宋_GB2312" w:hAnsi="仿宋" w:eastAsia="仿宋_GB2312"/>
          <w:sz w:val="24"/>
        </w:rPr>
        <w:t>2</w:t>
      </w:r>
      <w:r>
        <w:rPr>
          <w:rFonts w:ascii="仿宋_GB2312" w:hAnsi="仿宋" w:eastAsia="仿宋_GB2312"/>
          <w:sz w:val="24"/>
        </w:rPr>
        <w:t>.</w:t>
      </w:r>
      <w:r>
        <w:rPr>
          <w:rFonts w:hint="eastAsia" w:ascii="仿宋_GB2312" w:hAnsi="仿宋" w:eastAsia="仿宋_GB2312"/>
          <w:sz w:val="24"/>
        </w:rPr>
        <w:t>爱国主义</w:t>
      </w:r>
    </w:p>
    <w:p w14:paraId="6A722947">
      <w:pPr>
        <w:ind w:firstLine="420" w:firstLineChars="175"/>
        <w:rPr>
          <w:rFonts w:ascii="仿宋_GB2312" w:hAnsi="仿宋" w:eastAsia="仿宋_GB2312"/>
          <w:sz w:val="24"/>
        </w:rPr>
      </w:pPr>
      <w:r>
        <w:rPr>
          <w:rFonts w:ascii="仿宋_GB2312" w:hAnsi="仿宋" w:eastAsia="仿宋_GB2312"/>
          <w:sz w:val="24"/>
        </w:rPr>
        <w:t>瓦氏夫人抗倭、土尔扈特万里东归、锡伯族万里戍边</w:t>
      </w:r>
      <w:r>
        <w:rPr>
          <w:rFonts w:hint="eastAsia" w:ascii="仿宋_GB2312" w:hAnsi="仿宋" w:eastAsia="仿宋_GB2312"/>
          <w:sz w:val="24"/>
        </w:rPr>
        <w:t>。</w:t>
      </w:r>
    </w:p>
    <w:p w14:paraId="3E981F64">
      <w:pPr>
        <w:pStyle w:val="10"/>
        <w:spacing w:line="360" w:lineRule="exact"/>
        <w:ind w:firstLine="417" w:firstLineChars="174"/>
        <w:outlineLvl w:val="0"/>
        <w:rPr>
          <w:rFonts w:ascii="仿宋_GB2312" w:hAnsi="仿宋" w:eastAsia="仿宋_GB2312"/>
          <w:sz w:val="24"/>
        </w:rPr>
      </w:pPr>
      <w:r>
        <w:rPr>
          <w:rFonts w:ascii="仿宋_GB2312" w:hAnsi="仿宋" w:eastAsia="仿宋_GB2312"/>
          <w:sz w:val="24"/>
        </w:rPr>
        <w:t>近代以后，面对亡国灭种的空前危机，各族人民共御外侮、同赴国难，抛头颅、洒热血，共同书写了中华民族艰苦卓绝、气壮山河的伟大史诗。其中涌现出一大批少数民族的卫国英烈、建党先驱、工农运动领袖、抗日英雄、开国将领，为民族独立和人民解放作出了不可磨灭的历史贡献。</w:t>
      </w:r>
    </w:p>
    <w:p w14:paraId="29FCC72B">
      <w:pPr>
        <w:pStyle w:val="10"/>
        <w:spacing w:line="360" w:lineRule="exact"/>
        <w:ind w:firstLine="419" w:firstLineChars="174"/>
        <w:outlineLvl w:val="0"/>
        <w:rPr>
          <w:rFonts w:ascii="仿宋_GB2312" w:hAnsi="仿宋" w:eastAsia="仿宋_GB2312"/>
          <w:b/>
          <w:bCs/>
          <w:sz w:val="24"/>
        </w:rPr>
      </w:pPr>
      <w:r>
        <w:rPr>
          <w:rFonts w:hint="eastAsia" w:ascii="仿宋_GB2312" w:hAnsi="仿宋" w:eastAsia="仿宋_GB2312"/>
          <w:b/>
          <w:bCs/>
          <w:sz w:val="24"/>
        </w:rPr>
        <w:t>（九）中华民族文明建设</w:t>
      </w:r>
    </w:p>
    <w:p w14:paraId="5F7F7230">
      <w:pPr>
        <w:pStyle w:val="10"/>
        <w:spacing w:line="360" w:lineRule="exact"/>
        <w:ind w:firstLineChars="175"/>
        <w:outlineLvl w:val="0"/>
        <w:rPr>
          <w:rFonts w:ascii="仿宋_GB2312" w:hAnsi="仿宋" w:eastAsia="仿宋_GB2312"/>
          <w:sz w:val="24"/>
        </w:rPr>
      </w:pPr>
      <w:r>
        <w:rPr>
          <w:rFonts w:ascii="仿宋_GB2312" w:hAnsi="仿宋" w:eastAsia="仿宋_GB2312"/>
          <w:sz w:val="24"/>
        </w:rPr>
        <w:t>1.</w:t>
      </w:r>
      <w:r>
        <w:rPr>
          <w:rFonts w:hint="eastAsia" w:ascii="仿宋_GB2312" w:hAnsi="仿宋" w:eastAsia="仿宋_GB2312"/>
          <w:sz w:val="24"/>
        </w:rPr>
        <w:t>语言文字</w:t>
      </w:r>
    </w:p>
    <w:p w14:paraId="374C7DD2">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（1）汉语及其方言区</w:t>
      </w:r>
    </w:p>
    <w:p w14:paraId="0C83A7BA">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（2）汉字及其传播</w:t>
      </w:r>
    </w:p>
    <w:p w14:paraId="31C63428">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（3）少数民族语言系属</w:t>
      </w:r>
    </w:p>
    <w:p w14:paraId="15575AF6">
      <w:pPr>
        <w:pStyle w:val="10"/>
        <w:spacing w:line="360" w:lineRule="exact"/>
        <w:ind w:firstLine="480"/>
        <w:outlineLvl w:val="0"/>
        <w:rPr>
          <w:rFonts w:hint="eastAsia" w:ascii="仿宋_GB2312" w:hAnsi="仿宋" w:eastAsia="仿宋_GB2312"/>
          <w:sz w:val="24"/>
        </w:rPr>
      </w:pPr>
      <w:r>
        <w:rPr>
          <w:rFonts w:hint="eastAsia" w:ascii="仿宋_GB2312" w:hAnsi="仿宋" w:eastAsia="仿宋_GB2312"/>
          <w:sz w:val="24"/>
        </w:rPr>
        <w:t>汉藏语系（藏缅语族、壮侗语族、苗瑶语族）；阿尔泰语系（突厥语族、蒙古语族、满-通古斯语族）；南亚语系孟高棉族支，南岛语系台湾高山族语言，印欧语系（斯拉夫语族的俄语、印度-伊朗语族的塔吉克语）。</w:t>
      </w:r>
    </w:p>
    <w:p w14:paraId="6833B119">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（4）少数民族文字</w:t>
      </w:r>
    </w:p>
    <w:p w14:paraId="1BCBB51B">
      <w:pPr>
        <w:pStyle w:val="10"/>
        <w:spacing w:line="360" w:lineRule="exact"/>
        <w:ind w:firstLine="480"/>
        <w:outlineLvl w:val="0"/>
        <w:rPr>
          <w:rFonts w:hint="eastAsia" w:ascii="仿宋_GB2312" w:hAnsi="仿宋" w:eastAsia="仿宋_GB2312"/>
          <w:sz w:val="24"/>
        </w:rPr>
      </w:pPr>
      <w:r>
        <w:rPr>
          <w:rFonts w:hint="eastAsia" w:ascii="仿宋_GB2312" w:hAnsi="仿宋" w:eastAsia="仿宋_GB2312"/>
          <w:sz w:val="24"/>
        </w:rPr>
        <w:t>佉卢文，</w:t>
      </w:r>
      <w:r>
        <w:rPr>
          <w:rFonts w:ascii="仿宋_GB2312" w:hAnsi="仿宋" w:eastAsia="仿宋_GB2312"/>
          <w:sz w:val="24"/>
        </w:rPr>
        <w:t>于阗文</w:t>
      </w:r>
      <w:r>
        <w:rPr>
          <w:rFonts w:hint="eastAsia" w:ascii="仿宋_GB2312" w:hAnsi="仿宋" w:eastAsia="仿宋_GB2312"/>
          <w:sz w:val="24"/>
        </w:rPr>
        <w:t>，</w:t>
      </w:r>
      <w:r>
        <w:rPr>
          <w:rFonts w:ascii="仿宋_GB2312" w:hAnsi="仿宋" w:eastAsia="仿宋_GB2312"/>
          <w:sz w:val="24"/>
        </w:rPr>
        <w:t>焉耆—龟兹文</w:t>
      </w:r>
      <w:r>
        <w:rPr>
          <w:rFonts w:hint="eastAsia" w:ascii="仿宋_GB2312" w:hAnsi="仿宋" w:eastAsia="仿宋_GB2312"/>
          <w:sz w:val="24"/>
        </w:rPr>
        <w:t>，</w:t>
      </w:r>
      <w:r>
        <w:rPr>
          <w:rFonts w:ascii="仿宋_GB2312" w:hAnsi="仿宋" w:eastAsia="仿宋_GB2312"/>
          <w:sz w:val="24"/>
        </w:rPr>
        <w:t>粟特文</w:t>
      </w:r>
      <w:r>
        <w:rPr>
          <w:rFonts w:hint="eastAsia" w:ascii="仿宋_GB2312" w:hAnsi="仿宋" w:eastAsia="仿宋_GB2312"/>
          <w:sz w:val="24"/>
        </w:rPr>
        <w:t>，</w:t>
      </w:r>
      <w:r>
        <w:rPr>
          <w:rFonts w:ascii="仿宋_GB2312" w:hAnsi="仿宋" w:eastAsia="仿宋_GB2312"/>
          <w:sz w:val="24"/>
        </w:rPr>
        <w:t>突厥文</w:t>
      </w:r>
      <w:r>
        <w:rPr>
          <w:rFonts w:hint="eastAsia" w:ascii="仿宋_GB2312" w:hAnsi="仿宋" w:eastAsia="仿宋_GB2312"/>
          <w:sz w:val="24"/>
        </w:rPr>
        <w:t>，</w:t>
      </w:r>
      <w:r>
        <w:rPr>
          <w:rFonts w:ascii="仿宋_GB2312" w:hAnsi="仿宋" w:eastAsia="仿宋_GB2312"/>
          <w:sz w:val="24"/>
        </w:rPr>
        <w:t>回鹘文</w:t>
      </w:r>
      <w:r>
        <w:rPr>
          <w:rFonts w:hint="eastAsia" w:ascii="仿宋_GB2312" w:hAnsi="仿宋" w:eastAsia="仿宋_GB2312"/>
          <w:sz w:val="24"/>
        </w:rPr>
        <w:t>，</w:t>
      </w:r>
      <w:r>
        <w:rPr>
          <w:rFonts w:ascii="仿宋_GB2312" w:hAnsi="仿宋" w:eastAsia="仿宋_GB2312"/>
          <w:sz w:val="24"/>
        </w:rPr>
        <w:t>察合台文</w:t>
      </w:r>
      <w:r>
        <w:rPr>
          <w:rFonts w:hint="eastAsia" w:ascii="仿宋_GB2312" w:hAnsi="仿宋" w:eastAsia="仿宋_GB2312"/>
          <w:sz w:val="24"/>
        </w:rPr>
        <w:t>，</w:t>
      </w:r>
      <w:r>
        <w:rPr>
          <w:rFonts w:ascii="仿宋_GB2312" w:hAnsi="仿宋" w:eastAsia="仿宋_GB2312"/>
          <w:sz w:val="24"/>
        </w:rPr>
        <w:t>西夏文</w:t>
      </w:r>
      <w:r>
        <w:rPr>
          <w:rFonts w:hint="eastAsia" w:ascii="仿宋_GB2312" w:hAnsi="仿宋" w:eastAsia="仿宋_GB2312"/>
          <w:sz w:val="24"/>
        </w:rPr>
        <w:t>，藏文，彝文，傣文，</w:t>
      </w:r>
      <w:r>
        <w:rPr>
          <w:rFonts w:ascii="仿宋_GB2312" w:hAnsi="仿宋" w:eastAsia="仿宋_GB2312"/>
          <w:sz w:val="24"/>
        </w:rPr>
        <w:t>纳西象形文字</w:t>
      </w:r>
      <w:r>
        <w:rPr>
          <w:rFonts w:hint="eastAsia" w:ascii="仿宋_GB2312" w:hAnsi="仿宋" w:eastAsia="仿宋_GB2312"/>
          <w:sz w:val="24"/>
        </w:rPr>
        <w:t>。</w:t>
      </w:r>
    </w:p>
    <w:p w14:paraId="3D052C68">
      <w:pPr>
        <w:pStyle w:val="10"/>
        <w:spacing w:line="360" w:lineRule="exact"/>
        <w:ind w:firstLineChars="175"/>
        <w:outlineLvl w:val="0"/>
        <w:rPr>
          <w:rFonts w:ascii="仿宋_GB2312" w:hAnsi="仿宋" w:eastAsia="仿宋_GB2312"/>
          <w:sz w:val="24"/>
        </w:rPr>
      </w:pPr>
      <w:r>
        <w:rPr>
          <w:rFonts w:ascii="仿宋_GB2312" w:hAnsi="仿宋" w:eastAsia="仿宋_GB2312"/>
          <w:sz w:val="24"/>
        </w:rPr>
        <w:t>2.</w:t>
      </w:r>
      <w:r>
        <w:rPr>
          <w:rFonts w:hint="eastAsia" w:ascii="仿宋_GB2312" w:hAnsi="仿宋" w:eastAsia="仿宋_GB2312"/>
          <w:sz w:val="24"/>
        </w:rPr>
        <w:t>古代文献</w:t>
      </w:r>
    </w:p>
    <w:p w14:paraId="0A855898">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w:t>
      </w:r>
      <w:r>
        <w:rPr>
          <w:rFonts w:ascii="仿宋_GB2312" w:hAnsi="仿宋" w:eastAsia="仿宋_GB2312"/>
          <w:sz w:val="24"/>
        </w:rPr>
        <w:t>1</w:t>
      </w:r>
      <w:r>
        <w:rPr>
          <w:rFonts w:hint="eastAsia" w:ascii="仿宋_GB2312" w:hAnsi="仿宋" w:eastAsia="仿宋_GB2312"/>
          <w:sz w:val="24"/>
        </w:rPr>
        <w:t>）汉语文献</w:t>
      </w:r>
    </w:p>
    <w:p w14:paraId="38A46548">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《四书五经》《二十四史》《国库全书》等。</w:t>
      </w:r>
    </w:p>
    <w:p w14:paraId="15CE5F7D">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（2）少数民族语言文献</w:t>
      </w:r>
    </w:p>
    <w:p w14:paraId="2931FA34">
      <w:pPr>
        <w:pStyle w:val="10"/>
        <w:spacing w:line="360" w:lineRule="exact"/>
        <w:ind w:firstLineChars="175"/>
        <w:outlineLvl w:val="0"/>
        <w:rPr>
          <w:rFonts w:ascii="仿宋_GB2312" w:hAnsi="仿宋" w:eastAsia="仿宋_GB2312"/>
          <w:sz w:val="24"/>
        </w:rPr>
      </w:pPr>
      <w:r>
        <w:rPr>
          <w:rFonts w:ascii="仿宋_GB2312" w:hAnsi="仿宋" w:eastAsia="仿宋_GB2312"/>
          <w:sz w:val="24"/>
        </w:rPr>
        <w:t>《蒙古秘史》《满文老档》《啸亭杂录》</w:t>
      </w:r>
      <w:r>
        <w:rPr>
          <w:rFonts w:hint="eastAsia" w:ascii="仿宋_GB2312" w:hAnsi="仿宋" w:eastAsia="仿宋_GB2312"/>
          <w:sz w:val="24"/>
        </w:rPr>
        <w:t>，</w:t>
      </w:r>
      <w:r>
        <w:rPr>
          <w:rFonts w:ascii="仿宋_GB2312" w:hAnsi="仿宋" w:eastAsia="仿宋_GB2312"/>
          <w:sz w:val="24"/>
        </w:rPr>
        <w:t>藏文古籍</w:t>
      </w:r>
      <w:r>
        <w:rPr>
          <w:rFonts w:hint="eastAsia" w:ascii="仿宋_GB2312" w:hAnsi="仿宋" w:eastAsia="仿宋_GB2312"/>
          <w:sz w:val="24"/>
        </w:rPr>
        <w:t>，</w:t>
      </w:r>
      <w:r>
        <w:rPr>
          <w:rFonts w:ascii="仿宋_GB2312" w:hAnsi="仿宋" w:eastAsia="仿宋_GB2312"/>
          <w:sz w:val="24"/>
        </w:rPr>
        <w:t>古彝文文献</w:t>
      </w:r>
      <w:r>
        <w:rPr>
          <w:rFonts w:hint="eastAsia" w:ascii="仿宋_GB2312" w:hAnsi="仿宋" w:eastAsia="仿宋_GB2312"/>
          <w:sz w:val="24"/>
        </w:rPr>
        <w:t>，</w:t>
      </w:r>
      <w:r>
        <w:rPr>
          <w:rFonts w:ascii="仿宋_GB2312" w:hAnsi="仿宋" w:eastAsia="仿宋_GB2312"/>
          <w:sz w:val="24"/>
        </w:rPr>
        <w:t>傣文古籍</w:t>
      </w:r>
    </w:p>
    <w:p w14:paraId="5150DA61">
      <w:pPr>
        <w:pStyle w:val="10"/>
        <w:spacing w:line="360" w:lineRule="exact"/>
        <w:ind w:firstLineChars="175"/>
        <w:outlineLvl w:val="0"/>
        <w:rPr>
          <w:rFonts w:ascii="仿宋_GB2312" w:hAnsi="仿宋" w:eastAsia="仿宋_GB2312"/>
          <w:sz w:val="24"/>
        </w:rPr>
      </w:pPr>
      <w:r>
        <w:rPr>
          <w:rFonts w:ascii="仿宋_GB2312" w:hAnsi="仿宋" w:eastAsia="仿宋_GB2312"/>
          <w:sz w:val="24"/>
        </w:rPr>
        <w:t>白族古籍</w:t>
      </w:r>
      <w:r>
        <w:rPr>
          <w:rFonts w:hint="eastAsia" w:ascii="仿宋_GB2312" w:hAnsi="仿宋" w:eastAsia="仿宋_GB2312"/>
          <w:sz w:val="24"/>
        </w:rPr>
        <w:t>，</w:t>
      </w:r>
      <w:r>
        <w:rPr>
          <w:rFonts w:ascii="仿宋_GB2312" w:hAnsi="仿宋" w:eastAsia="仿宋_GB2312"/>
          <w:sz w:val="24"/>
        </w:rPr>
        <w:t>《评皇券牒》《盘瓠》</w:t>
      </w:r>
      <w:r>
        <w:rPr>
          <w:rFonts w:hint="eastAsia" w:ascii="仿宋_GB2312" w:hAnsi="仿宋" w:eastAsia="仿宋_GB2312"/>
          <w:sz w:val="24"/>
        </w:rPr>
        <w:t>建筑</w:t>
      </w:r>
    </w:p>
    <w:p w14:paraId="045B6D1B">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3</w:t>
      </w:r>
      <w:r>
        <w:rPr>
          <w:rFonts w:ascii="仿宋_GB2312" w:hAnsi="仿宋" w:eastAsia="仿宋_GB2312"/>
          <w:sz w:val="24"/>
        </w:rPr>
        <w:t>.</w:t>
      </w:r>
      <w:r>
        <w:rPr>
          <w:rFonts w:hint="eastAsia" w:ascii="仿宋_GB2312" w:hAnsi="仿宋" w:eastAsia="仿宋_GB2312"/>
          <w:sz w:val="24"/>
        </w:rPr>
        <w:t>传统建筑</w:t>
      </w:r>
    </w:p>
    <w:p w14:paraId="25D694DB">
      <w:pPr>
        <w:pStyle w:val="10"/>
        <w:spacing w:line="360" w:lineRule="exact"/>
        <w:ind w:firstLine="480"/>
        <w:outlineLvl w:val="0"/>
        <w:rPr>
          <w:rFonts w:hint="eastAsia" w:ascii="仿宋_GB2312" w:hAnsi="仿宋" w:eastAsia="仿宋_GB2312"/>
          <w:sz w:val="24"/>
        </w:rPr>
      </w:pPr>
      <w:r>
        <w:rPr>
          <w:rFonts w:ascii="仿宋_GB2312" w:hAnsi="仿宋" w:eastAsia="仿宋_GB2312"/>
          <w:sz w:val="24"/>
        </w:rPr>
        <w:t>穹庐居</w:t>
      </w:r>
      <w:r>
        <w:rPr>
          <w:rFonts w:hint="eastAsia" w:ascii="仿宋_GB2312" w:hAnsi="仿宋" w:eastAsia="仿宋_GB2312"/>
          <w:sz w:val="24"/>
        </w:rPr>
        <w:t>，</w:t>
      </w:r>
      <w:r>
        <w:rPr>
          <w:rFonts w:ascii="仿宋_GB2312" w:hAnsi="仿宋" w:eastAsia="仿宋_GB2312"/>
          <w:sz w:val="24"/>
        </w:rPr>
        <w:t>院落居</w:t>
      </w:r>
      <w:r>
        <w:rPr>
          <w:rFonts w:hint="eastAsia" w:ascii="仿宋_GB2312" w:hAnsi="仿宋" w:eastAsia="仿宋_GB2312"/>
          <w:sz w:val="24"/>
        </w:rPr>
        <w:t>，</w:t>
      </w:r>
      <w:r>
        <w:rPr>
          <w:rFonts w:ascii="仿宋_GB2312" w:hAnsi="仿宋" w:eastAsia="仿宋_GB2312"/>
          <w:sz w:val="24"/>
        </w:rPr>
        <w:t>房屋居</w:t>
      </w:r>
      <w:r>
        <w:rPr>
          <w:rFonts w:hint="eastAsia" w:ascii="仿宋_GB2312" w:hAnsi="仿宋" w:eastAsia="仿宋_GB2312"/>
          <w:sz w:val="24"/>
        </w:rPr>
        <w:t>；</w:t>
      </w:r>
      <w:r>
        <w:rPr>
          <w:rFonts w:ascii="仿宋_GB2312" w:hAnsi="仿宋" w:eastAsia="仿宋_GB2312"/>
          <w:sz w:val="24"/>
        </w:rPr>
        <w:t>碉楼</w:t>
      </w:r>
      <w:r>
        <w:rPr>
          <w:rFonts w:hint="eastAsia" w:ascii="仿宋_GB2312" w:hAnsi="仿宋" w:eastAsia="仿宋_GB2312"/>
          <w:sz w:val="24"/>
        </w:rPr>
        <w:t>，</w:t>
      </w:r>
      <w:r>
        <w:rPr>
          <w:rFonts w:ascii="仿宋_GB2312" w:hAnsi="仿宋" w:eastAsia="仿宋_GB2312"/>
          <w:sz w:val="24"/>
        </w:rPr>
        <w:t>土掌房</w:t>
      </w:r>
      <w:r>
        <w:rPr>
          <w:rFonts w:hint="eastAsia" w:ascii="仿宋_GB2312" w:hAnsi="仿宋" w:eastAsia="仿宋_GB2312"/>
          <w:sz w:val="24"/>
        </w:rPr>
        <w:t>，</w:t>
      </w:r>
      <w:r>
        <w:rPr>
          <w:rFonts w:ascii="仿宋_GB2312" w:hAnsi="仿宋" w:eastAsia="仿宋_GB2312"/>
          <w:sz w:val="24"/>
        </w:rPr>
        <w:t>木楞房</w:t>
      </w:r>
      <w:r>
        <w:rPr>
          <w:rFonts w:hint="eastAsia" w:ascii="仿宋_GB2312" w:hAnsi="仿宋" w:eastAsia="仿宋_GB2312"/>
          <w:sz w:val="24"/>
        </w:rPr>
        <w:t>，</w:t>
      </w:r>
      <w:r>
        <w:rPr>
          <w:rFonts w:ascii="仿宋_GB2312" w:hAnsi="仿宋" w:eastAsia="仿宋_GB2312"/>
          <w:sz w:val="24"/>
        </w:rPr>
        <w:t>干栏式</w:t>
      </w:r>
      <w:r>
        <w:rPr>
          <w:rFonts w:hint="eastAsia" w:ascii="仿宋_GB2312" w:hAnsi="仿宋" w:eastAsia="仿宋_GB2312"/>
          <w:sz w:val="24"/>
        </w:rPr>
        <w:t>，</w:t>
      </w:r>
      <w:r>
        <w:rPr>
          <w:rFonts w:ascii="仿宋_GB2312" w:hAnsi="仿宋" w:eastAsia="仿宋_GB2312"/>
          <w:sz w:val="24"/>
        </w:rPr>
        <w:t>“三坊一照壁”</w:t>
      </w:r>
      <w:r>
        <w:rPr>
          <w:rFonts w:hint="eastAsia" w:ascii="仿宋_GB2312" w:hAnsi="仿宋" w:eastAsia="仿宋_GB2312"/>
          <w:sz w:val="24"/>
        </w:rPr>
        <w:t>，</w:t>
      </w:r>
      <w:r>
        <w:rPr>
          <w:rFonts w:ascii="仿宋_GB2312" w:hAnsi="仿宋" w:eastAsia="仿宋_GB2312"/>
          <w:sz w:val="24"/>
        </w:rPr>
        <w:t xml:space="preserve"> 鼓楼</w:t>
      </w:r>
      <w:r>
        <w:rPr>
          <w:rFonts w:hint="eastAsia" w:ascii="仿宋_GB2312" w:hAnsi="仿宋" w:eastAsia="仿宋_GB2312"/>
          <w:sz w:val="24"/>
        </w:rPr>
        <w:t>，</w:t>
      </w:r>
      <w:r>
        <w:rPr>
          <w:rFonts w:ascii="仿宋_GB2312" w:hAnsi="仿宋" w:eastAsia="仿宋_GB2312"/>
          <w:sz w:val="24"/>
        </w:rPr>
        <w:t>风雨桥</w:t>
      </w:r>
      <w:r>
        <w:rPr>
          <w:rFonts w:hint="eastAsia" w:ascii="仿宋_GB2312" w:hAnsi="仿宋" w:eastAsia="仿宋_GB2312"/>
          <w:sz w:val="24"/>
        </w:rPr>
        <w:t>。</w:t>
      </w:r>
    </w:p>
    <w:p w14:paraId="34195254">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4</w:t>
      </w:r>
      <w:r>
        <w:rPr>
          <w:rFonts w:ascii="仿宋_GB2312" w:hAnsi="仿宋" w:eastAsia="仿宋_GB2312"/>
          <w:sz w:val="24"/>
        </w:rPr>
        <w:t>.</w:t>
      </w:r>
      <w:r>
        <w:rPr>
          <w:rFonts w:hint="eastAsia" w:ascii="仿宋_GB2312" w:hAnsi="仿宋" w:eastAsia="仿宋_GB2312"/>
          <w:sz w:val="24"/>
        </w:rPr>
        <w:t>大型工程</w:t>
      </w:r>
    </w:p>
    <w:p w14:paraId="06E0A415">
      <w:pPr>
        <w:spacing w:line="360" w:lineRule="exact"/>
        <w:ind w:firstLine="480" w:firstLineChars="200"/>
        <w:outlineLvl w:val="0"/>
        <w:rPr>
          <w:rFonts w:hint="eastAsia" w:ascii="仿宋_GB2312" w:hAnsi="仿宋" w:eastAsia="仿宋_GB2312"/>
          <w:sz w:val="24"/>
        </w:rPr>
      </w:pPr>
      <w:r>
        <w:rPr>
          <w:rFonts w:ascii="仿宋_GB2312" w:hAnsi="仿宋" w:eastAsia="仿宋_GB2312"/>
          <w:sz w:val="24"/>
        </w:rPr>
        <w:t>万里长城、都江堰、大运河、故宫、布达拉宫、坎儿井</w:t>
      </w:r>
    </w:p>
    <w:p w14:paraId="30107712">
      <w:pPr>
        <w:spacing w:line="360" w:lineRule="exact"/>
        <w:ind w:firstLine="480" w:firstLineChars="200"/>
        <w:outlineLvl w:val="0"/>
        <w:rPr>
          <w:rFonts w:ascii="仿宋_GB2312" w:hAnsi="仿宋" w:eastAsia="仿宋_GB2312"/>
          <w:sz w:val="24"/>
        </w:rPr>
      </w:pPr>
      <w:r>
        <w:rPr>
          <w:rFonts w:hint="eastAsia" w:ascii="仿宋_GB2312" w:hAnsi="仿宋" w:eastAsia="仿宋_GB2312"/>
          <w:sz w:val="24"/>
        </w:rPr>
        <w:t>5</w:t>
      </w:r>
      <w:r>
        <w:rPr>
          <w:rFonts w:ascii="仿宋_GB2312" w:hAnsi="仿宋" w:eastAsia="仿宋_GB2312"/>
          <w:sz w:val="24"/>
        </w:rPr>
        <w:t>.</w:t>
      </w:r>
      <w:r>
        <w:rPr>
          <w:rFonts w:hint="eastAsia" w:ascii="仿宋_GB2312" w:hAnsi="仿宋" w:eastAsia="仿宋_GB2312"/>
          <w:sz w:val="24"/>
        </w:rPr>
        <w:t>天文历法</w:t>
      </w:r>
    </w:p>
    <w:p w14:paraId="2C3DE84C">
      <w:pPr>
        <w:spacing w:line="360" w:lineRule="exact"/>
        <w:ind w:firstLine="480" w:firstLineChars="200"/>
        <w:outlineLvl w:val="0"/>
        <w:rPr>
          <w:rFonts w:hint="eastAsia" w:ascii="仿宋_GB2312" w:hAnsi="仿宋" w:eastAsia="仿宋_GB2312"/>
          <w:sz w:val="24"/>
        </w:rPr>
      </w:pPr>
      <w:r>
        <w:rPr>
          <w:rFonts w:hint="eastAsia" w:ascii="仿宋_GB2312" w:hAnsi="仿宋" w:eastAsia="仿宋_GB2312"/>
          <w:sz w:val="24"/>
        </w:rPr>
        <w:t>藏历，傣历，十月太阳历，七曜历</w:t>
      </w:r>
    </w:p>
    <w:p w14:paraId="00855926">
      <w:pPr>
        <w:spacing w:line="360" w:lineRule="exact"/>
        <w:ind w:firstLine="480" w:firstLineChars="200"/>
        <w:outlineLvl w:val="0"/>
        <w:rPr>
          <w:rFonts w:ascii="仿宋_GB2312" w:hAnsi="仿宋" w:eastAsia="仿宋_GB2312"/>
          <w:sz w:val="24"/>
        </w:rPr>
      </w:pPr>
      <w:r>
        <w:rPr>
          <w:rFonts w:ascii="仿宋_GB2312" w:hAnsi="仿宋" w:eastAsia="仿宋_GB2312"/>
          <w:sz w:val="24"/>
        </w:rPr>
        <w:t>6.</w:t>
      </w:r>
      <w:r>
        <w:rPr>
          <w:rFonts w:hint="eastAsia" w:ascii="仿宋_GB2312" w:hAnsi="仿宋" w:eastAsia="仿宋_GB2312"/>
          <w:sz w:val="24"/>
        </w:rPr>
        <w:t>传统医药</w:t>
      </w:r>
    </w:p>
    <w:p w14:paraId="43BFD8D2">
      <w:pPr>
        <w:spacing w:line="360" w:lineRule="exact"/>
        <w:ind w:firstLine="480" w:firstLineChars="200"/>
        <w:outlineLvl w:val="0"/>
        <w:rPr>
          <w:rFonts w:hint="eastAsia" w:ascii="仿宋_GB2312" w:hAnsi="仿宋" w:eastAsia="仿宋_GB2312"/>
          <w:sz w:val="24"/>
        </w:rPr>
      </w:pPr>
      <w:r>
        <w:rPr>
          <w:rFonts w:hint="eastAsia" w:ascii="仿宋_GB2312" w:hAnsi="仿宋" w:eastAsia="仿宋_GB2312"/>
          <w:sz w:val="24"/>
        </w:rPr>
        <w:t>中医药，藏医药，蒙医药，苗医药，傣医药，维医药</w:t>
      </w:r>
    </w:p>
    <w:p w14:paraId="4F089F29">
      <w:pPr>
        <w:spacing w:line="360" w:lineRule="exact"/>
        <w:ind w:firstLine="480" w:firstLineChars="200"/>
        <w:outlineLvl w:val="0"/>
        <w:rPr>
          <w:rFonts w:ascii="仿宋_GB2312" w:hAnsi="仿宋" w:eastAsia="仿宋_GB2312"/>
          <w:sz w:val="24"/>
        </w:rPr>
      </w:pPr>
      <w:r>
        <w:rPr>
          <w:rFonts w:hint="eastAsia" w:ascii="仿宋_GB2312" w:hAnsi="仿宋" w:eastAsia="仿宋_GB2312"/>
          <w:sz w:val="24"/>
        </w:rPr>
        <w:t>7</w:t>
      </w:r>
      <w:r>
        <w:rPr>
          <w:rFonts w:ascii="仿宋_GB2312" w:hAnsi="仿宋" w:eastAsia="仿宋_GB2312"/>
          <w:sz w:val="24"/>
        </w:rPr>
        <w:t>.</w:t>
      </w:r>
      <w:r>
        <w:rPr>
          <w:rFonts w:hint="eastAsia" w:ascii="仿宋_GB2312" w:hAnsi="仿宋" w:eastAsia="仿宋_GB2312"/>
          <w:sz w:val="24"/>
        </w:rPr>
        <w:t>中华民族现代文明建设</w:t>
      </w:r>
    </w:p>
    <w:p w14:paraId="6847771A">
      <w:pPr>
        <w:spacing w:line="360" w:lineRule="exact"/>
        <w:ind w:firstLine="480" w:firstLineChars="200"/>
        <w:outlineLvl w:val="0"/>
        <w:rPr>
          <w:rFonts w:ascii="仿宋_GB2312" w:hAnsi="仿宋" w:eastAsia="仿宋_GB2312"/>
          <w:sz w:val="24"/>
        </w:rPr>
      </w:pPr>
      <w:r>
        <w:rPr>
          <w:rFonts w:hint="eastAsia" w:ascii="仿宋_GB2312" w:hAnsi="仿宋" w:eastAsia="仿宋_GB2312"/>
          <w:sz w:val="24"/>
        </w:rPr>
        <w:t>（1）中华民族现代文明的内涵和特性</w:t>
      </w:r>
    </w:p>
    <w:p w14:paraId="108601D8">
      <w:pPr>
        <w:spacing w:line="360" w:lineRule="exact"/>
        <w:ind w:firstLine="480" w:firstLineChars="200"/>
        <w:outlineLvl w:val="0"/>
        <w:rPr>
          <w:rFonts w:ascii="仿宋_GB2312" w:hAnsi="仿宋" w:eastAsia="仿宋_GB2312"/>
          <w:sz w:val="24"/>
        </w:rPr>
      </w:pPr>
      <w:r>
        <w:rPr>
          <w:rFonts w:hint="eastAsia" w:ascii="仿宋_GB2312" w:hAnsi="仿宋" w:eastAsia="仿宋_GB2312"/>
          <w:sz w:val="24"/>
        </w:rPr>
        <w:t>连续性，创新性，统一性，包容性，和平性</w:t>
      </w:r>
    </w:p>
    <w:p w14:paraId="3E2B78B4">
      <w:pPr>
        <w:spacing w:line="360" w:lineRule="exact"/>
        <w:ind w:firstLine="480" w:firstLineChars="200"/>
        <w:outlineLvl w:val="0"/>
        <w:rPr>
          <w:rFonts w:ascii="仿宋_GB2312" w:hAnsi="仿宋" w:eastAsia="仿宋_GB2312"/>
          <w:sz w:val="24"/>
        </w:rPr>
      </w:pPr>
      <w:r>
        <w:rPr>
          <w:rFonts w:hint="eastAsia" w:ascii="仿宋_GB2312" w:hAnsi="仿宋" w:eastAsia="仿宋_GB2312"/>
          <w:sz w:val="24"/>
        </w:rPr>
        <w:t>（2）中华民族现代文明建设</w:t>
      </w:r>
    </w:p>
    <w:p w14:paraId="5F90BA6F">
      <w:pPr>
        <w:spacing w:line="360" w:lineRule="exact"/>
        <w:ind w:firstLine="480" w:firstLineChars="200"/>
        <w:outlineLvl w:val="0"/>
        <w:rPr>
          <w:rFonts w:hint="eastAsia" w:ascii="仿宋_GB2312" w:hAnsi="仿宋" w:eastAsia="仿宋_GB2312"/>
          <w:sz w:val="24"/>
        </w:rPr>
      </w:pPr>
      <w:r>
        <w:rPr>
          <w:rFonts w:hint="eastAsia" w:ascii="仿宋_GB2312" w:hAnsi="仿宋" w:eastAsia="仿宋_GB2312"/>
          <w:sz w:val="24"/>
        </w:rPr>
        <w:t>在政党引领和人民参与的密切联动中激活文明主体，在继承传统与面向现代的守正创新中厚植文明底蕴，在物质富足与精神富有的协同共进中塑造文明样态，在立足本土与放眼世界的交流互鉴中拓展文明前景。</w:t>
      </w:r>
    </w:p>
    <w:p w14:paraId="783058D0">
      <w:pPr>
        <w:pStyle w:val="10"/>
        <w:spacing w:line="360" w:lineRule="exact"/>
        <w:ind w:firstLine="419" w:firstLineChars="174"/>
        <w:outlineLvl w:val="0"/>
        <w:rPr>
          <w:rFonts w:hint="eastAsia" w:ascii="仿宋_GB2312" w:hAnsi="仿宋" w:eastAsia="仿宋_GB2312"/>
          <w:b/>
          <w:bCs/>
          <w:sz w:val="24"/>
        </w:rPr>
      </w:pPr>
      <w:r>
        <w:rPr>
          <w:rFonts w:hint="eastAsia" w:ascii="仿宋_GB2312" w:hAnsi="仿宋" w:eastAsia="仿宋_GB2312"/>
          <w:b/>
          <w:bCs/>
          <w:sz w:val="24"/>
        </w:rPr>
        <w:t>（十）中国民族问题治理</w:t>
      </w:r>
    </w:p>
    <w:p w14:paraId="13C0E024">
      <w:pPr>
        <w:pStyle w:val="10"/>
        <w:spacing w:line="360" w:lineRule="exact"/>
        <w:ind w:firstLineChars="175"/>
        <w:outlineLvl w:val="0"/>
        <w:rPr>
          <w:rFonts w:ascii="仿宋_GB2312" w:hAnsi="仿宋" w:eastAsia="仿宋_GB2312"/>
          <w:sz w:val="24"/>
        </w:rPr>
      </w:pPr>
      <w:r>
        <w:rPr>
          <w:rFonts w:ascii="仿宋_GB2312" w:hAnsi="仿宋" w:eastAsia="仿宋_GB2312"/>
          <w:sz w:val="24"/>
        </w:rPr>
        <w:t>1.</w:t>
      </w:r>
      <w:r>
        <w:rPr>
          <w:rFonts w:hint="eastAsia" w:ascii="仿宋_GB2312" w:hAnsi="仿宋" w:eastAsia="仿宋_GB2312"/>
          <w:sz w:val="24"/>
        </w:rPr>
        <w:t>历史上的民族问题治理</w:t>
      </w:r>
    </w:p>
    <w:p w14:paraId="5DA3EED4">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（1）大一统</w:t>
      </w:r>
    </w:p>
    <w:p w14:paraId="2256CE9D">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（2）因俗而治</w:t>
      </w:r>
    </w:p>
    <w:p w14:paraId="04C216FD">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（3）互动与互惠</w:t>
      </w:r>
    </w:p>
    <w:p w14:paraId="530C1B18">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（4）边疆开发</w:t>
      </w:r>
    </w:p>
    <w:p w14:paraId="5F8FA809">
      <w:pPr>
        <w:pStyle w:val="10"/>
        <w:spacing w:line="360" w:lineRule="exact"/>
        <w:ind w:firstLineChars="175"/>
        <w:outlineLvl w:val="0"/>
        <w:rPr>
          <w:rFonts w:ascii="仿宋_GB2312" w:hAnsi="仿宋" w:eastAsia="仿宋_GB2312"/>
          <w:sz w:val="24"/>
        </w:rPr>
      </w:pPr>
      <w:r>
        <w:rPr>
          <w:rFonts w:ascii="仿宋_GB2312" w:hAnsi="仿宋" w:eastAsia="仿宋_GB2312"/>
          <w:sz w:val="24"/>
        </w:rPr>
        <w:t>2.</w:t>
      </w:r>
      <w:r>
        <w:rPr>
          <w:rFonts w:hint="eastAsia" w:ascii="仿宋_GB2312" w:hAnsi="仿宋" w:eastAsia="仿宋_GB2312"/>
          <w:sz w:val="24"/>
        </w:rPr>
        <w:t>中国共产党的民族政策</w:t>
      </w:r>
    </w:p>
    <w:p w14:paraId="7D22260F">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（1）基本原则：平等团结互助</w:t>
      </w:r>
    </w:p>
    <w:p w14:paraId="3DBC87BB">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民族平等；民族团结；民族互助；民族和谐。</w:t>
      </w:r>
    </w:p>
    <w:p w14:paraId="522CF15A">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（2）民族区域自治</w:t>
      </w:r>
    </w:p>
    <w:p w14:paraId="2A8672FE">
      <w:pPr>
        <w:pStyle w:val="10"/>
        <w:spacing w:line="360" w:lineRule="exact"/>
        <w:ind w:firstLine="600" w:firstLineChars="250"/>
        <w:outlineLvl w:val="0"/>
        <w:rPr>
          <w:rFonts w:ascii="仿宋_GB2312" w:hAnsi="仿宋" w:eastAsia="仿宋_GB2312"/>
          <w:sz w:val="24"/>
        </w:rPr>
      </w:pPr>
      <w:r>
        <w:rPr>
          <w:rFonts w:hint="eastAsia" w:ascii="仿宋_GB2312" w:hAnsi="仿宋" w:eastAsia="仿宋_GB2312"/>
          <w:sz w:val="24"/>
        </w:rPr>
        <w:t>基本内涵；形成过程；建立原则；构成要件。</w:t>
      </w:r>
    </w:p>
    <w:p w14:paraId="5D0A92E6">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（3）缩小发展差距政策</w:t>
      </w:r>
    </w:p>
    <w:p w14:paraId="3EC485AF">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经济扶持政策；西部大开发战略；扶贫攻坚；优待政策。</w:t>
      </w:r>
    </w:p>
    <w:p w14:paraId="7982FCDC">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（4）尊重文化差异政策</w:t>
      </w:r>
    </w:p>
    <w:p w14:paraId="6CB2781A">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尊重各民族风俗习惯政策；保护与发展优秀传统文化政策。</w:t>
      </w:r>
    </w:p>
    <w:p w14:paraId="2E0B091C">
      <w:pPr>
        <w:pStyle w:val="10"/>
        <w:spacing w:line="360" w:lineRule="exact"/>
        <w:ind w:firstLine="602" w:firstLineChars="250"/>
        <w:outlineLvl w:val="0"/>
        <w:rPr>
          <w:rFonts w:ascii="仿宋_GB2312" w:hAnsi="仿宋" w:eastAsia="仿宋_GB2312"/>
          <w:b/>
          <w:bCs/>
          <w:sz w:val="24"/>
        </w:rPr>
      </w:pPr>
      <w:r>
        <w:rPr>
          <w:rFonts w:hint="eastAsia" w:ascii="仿宋_GB2312" w:hAnsi="仿宋" w:eastAsia="仿宋_GB2312"/>
          <w:b/>
          <w:bCs/>
          <w:sz w:val="24"/>
        </w:rPr>
        <w:t>（十）铸牢中华民族共同体意识</w:t>
      </w:r>
    </w:p>
    <w:p w14:paraId="24C63DBD">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w:t>
      </w:r>
      <w:r>
        <w:rPr>
          <w:rFonts w:ascii="仿宋_GB2312" w:hAnsi="仿宋" w:eastAsia="仿宋_GB2312"/>
          <w:sz w:val="24"/>
        </w:rPr>
        <w:t>.</w:t>
      </w:r>
      <w:r>
        <w:rPr>
          <w:rFonts w:hint="eastAsia" w:ascii="仿宋_GB2312" w:hAnsi="仿宋" w:eastAsia="仿宋_GB2312"/>
          <w:sz w:val="24"/>
        </w:rPr>
        <w:t>基本概念</w:t>
      </w:r>
    </w:p>
    <w:p w14:paraId="00EFA1C5">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（1）中华民族共同体</w:t>
      </w:r>
    </w:p>
    <w:p w14:paraId="74D2CDC2">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（2）中华民族共同体意识</w:t>
      </w:r>
    </w:p>
    <w:p w14:paraId="31223355">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（3）铸牢中华民族共同体意识</w:t>
      </w:r>
    </w:p>
    <w:p w14:paraId="646E33E7">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w:t>
      </w:r>
      <w:r>
        <w:rPr>
          <w:rFonts w:ascii="仿宋_GB2312" w:hAnsi="仿宋" w:eastAsia="仿宋_GB2312"/>
          <w:sz w:val="24"/>
        </w:rPr>
        <w:t>.</w:t>
      </w:r>
      <w:r>
        <w:rPr>
          <w:rFonts w:hint="eastAsia" w:ascii="仿宋_GB2312" w:hAnsi="仿宋" w:eastAsia="仿宋_GB2312"/>
          <w:sz w:val="24"/>
        </w:rPr>
        <w:t>铸牢中华民族共同体意识的重大意义</w:t>
      </w:r>
    </w:p>
    <w:p w14:paraId="2B34F08E">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w:t>
      </w:r>
      <w:r>
        <w:rPr>
          <w:rFonts w:ascii="仿宋_GB2312" w:hAnsi="仿宋" w:eastAsia="仿宋_GB2312"/>
          <w:sz w:val="24"/>
        </w:rPr>
        <w:t>维护各民族根本利益的必然要求</w:t>
      </w:r>
    </w:p>
    <w:p w14:paraId="0F37B896">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w:t>
      </w:r>
      <w:r>
        <w:rPr>
          <w:rFonts w:ascii="仿宋_GB2312" w:hAnsi="仿宋" w:eastAsia="仿宋_GB2312"/>
          <w:sz w:val="24"/>
        </w:rPr>
        <w:t>实现中华民族伟大复兴的必然要求</w:t>
      </w:r>
    </w:p>
    <w:p w14:paraId="46051E99">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（3）</w:t>
      </w:r>
      <w:r>
        <w:rPr>
          <w:rFonts w:ascii="仿宋_GB2312" w:hAnsi="仿宋" w:eastAsia="仿宋_GB2312"/>
          <w:sz w:val="24"/>
        </w:rPr>
        <w:t>巩固和发展平等团结互助和谐社会主义民族关系的必然要求</w:t>
      </w:r>
    </w:p>
    <w:p w14:paraId="288FCFE0">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（4）</w:t>
      </w:r>
      <w:r>
        <w:rPr>
          <w:rFonts w:ascii="仿宋_GB2312" w:hAnsi="仿宋" w:eastAsia="仿宋_GB2312"/>
          <w:sz w:val="24"/>
        </w:rPr>
        <w:t>党的民族工作开创新局面的必然要求</w:t>
      </w:r>
    </w:p>
    <w:p w14:paraId="04AD46B0">
      <w:pPr>
        <w:pStyle w:val="10"/>
        <w:spacing w:line="360" w:lineRule="exact"/>
        <w:ind w:firstLineChars="175"/>
        <w:outlineLvl w:val="0"/>
        <w:rPr>
          <w:rFonts w:ascii="仿宋_GB2312" w:hAnsi="仿宋" w:eastAsia="仿宋_GB2312"/>
          <w:sz w:val="24"/>
        </w:rPr>
      </w:pPr>
      <w:r>
        <w:rPr>
          <w:rFonts w:ascii="仿宋_GB2312" w:hAnsi="仿宋" w:eastAsia="仿宋_GB2312"/>
          <w:sz w:val="24"/>
        </w:rPr>
        <w:t>3.</w:t>
      </w:r>
      <w:r>
        <w:rPr>
          <w:rFonts w:hint="eastAsia" w:ascii="仿宋_GB2312" w:hAnsi="仿宋" w:eastAsia="仿宋_GB2312"/>
          <w:sz w:val="24"/>
        </w:rPr>
        <w:t>铸牢中华民族共同体意识的重要任务</w:t>
      </w:r>
    </w:p>
    <w:p w14:paraId="21D0DC69">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（1）构筑各民族共有精神家园</w:t>
      </w:r>
    </w:p>
    <w:p w14:paraId="0CDBA631">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（2）推动各民族共同走向社会主义现代化</w:t>
      </w:r>
    </w:p>
    <w:p w14:paraId="365B5155">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（3）促进各民族交往交流交融</w:t>
      </w:r>
    </w:p>
    <w:p w14:paraId="2BD765E6">
      <w:pPr>
        <w:pStyle w:val="10"/>
        <w:spacing w:line="360" w:lineRule="exact"/>
        <w:ind w:firstLineChars="175"/>
        <w:outlineLvl w:val="0"/>
        <w:rPr>
          <w:rFonts w:ascii="仿宋_GB2312" w:hAnsi="仿宋" w:eastAsia="仿宋_GB2312"/>
          <w:sz w:val="24"/>
        </w:rPr>
      </w:pPr>
      <w:r>
        <w:rPr>
          <w:rFonts w:hint="eastAsia" w:ascii="仿宋_GB2312" w:hAnsi="仿宋" w:eastAsia="仿宋_GB2312"/>
          <w:sz w:val="24"/>
        </w:rPr>
        <w:t>（4）提升民族事务治理体系和治理能力现代化水平</w:t>
      </w:r>
    </w:p>
    <w:p w14:paraId="31BB6A58">
      <w:pPr>
        <w:pStyle w:val="10"/>
        <w:spacing w:line="360" w:lineRule="exact"/>
        <w:ind w:firstLineChars="175"/>
        <w:outlineLvl w:val="0"/>
        <w:rPr>
          <w:rFonts w:hint="eastAsia" w:ascii="仿宋_GB2312" w:hAnsi="仿宋" w:eastAsia="仿宋_GB2312"/>
          <w:sz w:val="24"/>
        </w:rPr>
      </w:pPr>
      <w:r>
        <w:rPr>
          <w:rFonts w:hint="eastAsia" w:ascii="仿宋_GB2312" w:hAnsi="仿宋" w:eastAsia="仿宋_GB2312"/>
          <w:sz w:val="24"/>
        </w:rPr>
        <w:t>（5）坚决防范民族领域重大风险隐患</w:t>
      </w:r>
    </w:p>
    <w:p w14:paraId="38D62085">
      <w:pPr>
        <w:pStyle w:val="9"/>
        <w:rPr>
          <w:rFonts w:hint="eastAsia" w:ascii="仿宋_GB2312" w:hAnsi="仿宋" w:eastAsia="仿宋_GB2312"/>
          <w:sz w:val="24"/>
        </w:rPr>
      </w:pPr>
      <w:r>
        <w:rPr>
          <w:rFonts w:hint="eastAsia"/>
        </w:rPr>
        <w:t xml:space="preserve"> </w:t>
      </w:r>
    </w:p>
    <w:p w14:paraId="673171CF">
      <w:pPr>
        <w:pStyle w:val="9"/>
        <w:ind w:firstLine="480"/>
        <w:rPr>
          <w:rFonts w:hint="eastAsia" w:ascii="仿宋_GB2312" w:hAnsi="仿宋" w:eastAsia="仿宋_GB2312"/>
          <w:sz w:val="24"/>
        </w:rPr>
      </w:pPr>
    </w:p>
    <w:p w14:paraId="1526E392">
      <w:pPr>
        <w:pStyle w:val="10"/>
        <w:spacing w:line="360" w:lineRule="exact"/>
        <w:ind w:firstLine="482"/>
        <w:outlineLvl w:val="0"/>
        <w:rPr>
          <w:rFonts w:ascii="仿宋_GB2312" w:hAnsi="仿宋" w:eastAsia="仿宋_GB2312"/>
          <w:sz w:val="24"/>
        </w:rPr>
      </w:pPr>
      <w:r>
        <w:rPr>
          <w:rFonts w:hint="eastAsia" w:ascii="仿宋_GB2312" w:hAnsi="仿宋" w:eastAsia="仿宋_GB2312"/>
          <w:b/>
          <w:bCs/>
          <w:sz w:val="24"/>
        </w:rPr>
        <w:t>参考书目</w:t>
      </w:r>
      <w:r>
        <w:rPr>
          <w:rFonts w:hint="eastAsia" w:ascii="仿宋_GB2312" w:hAnsi="仿宋" w:eastAsia="仿宋_GB2312"/>
          <w:sz w:val="24"/>
        </w:rPr>
        <w:t>：</w:t>
      </w:r>
    </w:p>
    <w:p w14:paraId="0FF52631">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 xml:space="preserve">1.宋蜀华、陈克进：《中国民族概论》，中央民族大学出版社，2003年； </w:t>
      </w:r>
    </w:p>
    <w:p w14:paraId="141C3C17">
      <w:pPr>
        <w:pStyle w:val="10"/>
        <w:spacing w:line="360" w:lineRule="exact"/>
        <w:ind w:firstLine="480"/>
        <w:outlineLvl w:val="0"/>
        <w:rPr>
          <w:rFonts w:ascii="仿宋_GB2312" w:hAnsi="仿宋" w:eastAsia="仿宋_GB2312"/>
          <w:sz w:val="24"/>
        </w:rPr>
      </w:pPr>
      <w:r>
        <w:rPr>
          <w:rFonts w:hint="eastAsia" w:ascii="仿宋_GB2312" w:hAnsi="仿宋" w:eastAsia="仿宋_GB2312"/>
          <w:sz w:val="24"/>
        </w:rPr>
        <w:t>2.王文光：《中国民族发展史》，民族出版社，2005年；</w:t>
      </w:r>
    </w:p>
    <w:p w14:paraId="4AC6EA96">
      <w:pPr>
        <w:pStyle w:val="10"/>
        <w:spacing w:line="360" w:lineRule="exact"/>
        <w:ind w:firstLine="480"/>
        <w:outlineLvl w:val="0"/>
        <w:rPr>
          <w:rFonts w:ascii="仿宋_GB2312" w:hAnsi="仿宋" w:eastAsia="仿宋_GB2312"/>
          <w:sz w:val="24"/>
        </w:rPr>
      </w:pPr>
      <w:r>
        <w:rPr>
          <w:rFonts w:ascii="仿宋_GB2312" w:hAnsi="仿宋" w:eastAsia="仿宋_GB2312"/>
          <w:sz w:val="24"/>
        </w:rPr>
        <w:t>3.</w:t>
      </w:r>
      <w:r>
        <w:rPr>
          <w:rFonts w:hint="eastAsia" w:ascii="仿宋_GB2312" w:hAnsi="仿宋" w:eastAsia="仿宋_GB2312"/>
          <w:sz w:val="24"/>
        </w:rPr>
        <w:t>编写组：《中华民族共同体概论》，高等教育出版社，民族出版社，2</w:t>
      </w:r>
      <w:r>
        <w:rPr>
          <w:rFonts w:ascii="仿宋_GB2312" w:hAnsi="仿宋" w:eastAsia="仿宋_GB2312"/>
          <w:sz w:val="24"/>
        </w:rPr>
        <w:t>024</w:t>
      </w:r>
      <w:r>
        <w:rPr>
          <w:rFonts w:hint="eastAsia" w:ascii="仿宋_GB2312" w:hAnsi="仿宋" w:eastAsia="仿宋_GB2312"/>
          <w:sz w:val="24"/>
        </w:rPr>
        <w:t>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B0604020202020204"/>
    <w:charset w:val="86"/>
    <w:family w:val="script"/>
    <w:pitch w:val="default"/>
    <w:sig w:usb0="00000000" w:usb1="00000000" w:usb2="00000010" w:usb3="00000000" w:csb0="00040000" w:csb1="00000000"/>
  </w:font>
  <w:font w:name="仿宋_GB2312">
    <w:altName w:val="仿宋"/>
    <w:panose1 w:val="020B0604020202020204"/>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wOGM3MzYxYWU3NGUyZGU5NTM0NDI5ZGZiNDhjMDYifQ=="/>
  </w:docVars>
  <w:rsids>
    <w:rsidRoot w:val="00BB23D4"/>
    <w:rsid w:val="00033405"/>
    <w:rsid w:val="00076EDC"/>
    <w:rsid w:val="000B55D1"/>
    <w:rsid w:val="000B7E0C"/>
    <w:rsid w:val="001161B7"/>
    <w:rsid w:val="001202F9"/>
    <w:rsid w:val="00125F2A"/>
    <w:rsid w:val="00130833"/>
    <w:rsid w:val="0015499A"/>
    <w:rsid w:val="00194767"/>
    <w:rsid w:val="001B256B"/>
    <w:rsid w:val="001D5223"/>
    <w:rsid w:val="001E1BCA"/>
    <w:rsid w:val="001F7B4F"/>
    <w:rsid w:val="00206B87"/>
    <w:rsid w:val="00227C3F"/>
    <w:rsid w:val="00262CDB"/>
    <w:rsid w:val="00267842"/>
    <w:rsid w:val="002A2804"/>
    <w:rsid w:val="002B2957"/>
    <w:rsid w:val="00335E2D"/>
    <w:rsid w:val="00395A3D"/>
    <w:rsid w:val="003A0CC4"/>
    <w:rsid w:val="003C1233"/>
    <w:rsid w:val="003D59AC"/>
    <w:rsid w:val="003E3FC7"/>
    <w:rsid w:val="00402F17"/>
    <w:rsid w:val="004223FE"/>
    <w:rsid w:val="004270DE"/>
    <w:rsid w:val="0047198D"/>
    <w:rsid w:val="004A21BD"/>
    <w:rsid w:val="004B6546"/>
    <w:rsid w:val="004B7294"/>
    <w:rsid w:val="00553FF5"/>
    <w:rsid w:val="00586368"/>
    <w:rsid w:val="005F2F87"/>
    <w:rsid w:val="00602192"/>
    <w:rsid w:val="00611B20"/>
    <w:rsid w:val="0061340D"/>
    <w:rsid w:val="006158B7"/>
    <w:rsid w:val="00656370"/>
    <w:rsid w:val="006A3BAE"/>
    <w:rsid w:val="00722C20"/>
    <w:rsid w:val="00794DC5"/>
    <w:rsid w:val="007A4522"/>
    <w:rsid w:val="007A4B44"/>
    <w:rsid w:val="007C567C"/>
    <w:rsid w:val="007C7698"/>
    <w:rsid w:val="007D5854"/>
    <w:rsid w:val="007D6CDD"/>
    <w:rsid w:val="00811A55"/>
    <w:rsid w:val="00852CBC"/>
    <w:rsid w:val="008655A5"/>
    <w:rsid w:val="008C6ABC"/>
    <w:rsid w:val="009023BE"/>
    <w:rsid w:val="00937B98"/>
    <w:rsid w:val="009467D2"/>
    <w:rsid w:val="0097294B"/>
    <w:rsid w:val="009A6C0C"/>
    <w:rsid w:val="009D26C5"/>
    <w:rsid w:val="00A4296C"/>
    <w:rsid w:val="00AA007D"/>
    <w:rsid w:val="00AE0AC7"/>
    <w:rsid w:val="00AE168D"/>
    <w:rsid w:val="00B80847"/>
    <w:rsid w:val="00BB23D4"/>
    <w:rsid w:val="00BB52C5"/>
    <w:rsid w:val="00BF1D6F"/>
    <w:rsid w:val="00BF5DFF"/>
    <w:rsid w:val="00C062A7"/>
    <w:rsid w:val="00C33758"/>
    <w:rsid w:val="00C55EAC"/>
    <w:rsid w:val="00C619C5"/>
    <w:rsid w:val="00C61F18"/>
    <w:rsid w:val="00CE1B7D"/>
    <w:rsid w:val="00CE7E0C"/>
    <w:rsid w:val="00D21256"/>
    <w:rsid w:val="00D64885"/>
    <w:rsid w:val="00DD4CE7"/>
    <w:rsid w:val="00E64099"/>
    <w:rsid w:val="00E801DD"/>
    <w:rsid w:val="00E84161"/>
    <w:rsid w:val="00F47B9A"/>
    <w:rsid w:val="00F57FB0"/>
    <w:rsid w:val="00FA3F3A"/>
    <w:rsid w:val="00FC516E"/>
    <w:rsid w:val="00FE223C"/>
    <w:rsid w:val="1F1263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0"/>
    <w:pPr>
      <w:ind w:firstLine="420" w:firstLineChars="200"/>
    </w:pPr>
  </w:style>
  <w:style w:type="paragraph" w:customStyle="1" w:styleId="10">
    <w:name w:val="_Style 8"/>
    <w:basedOn w:val="1"/>
    <w:next w:val="9"/>
    <w:qFormat/>
    <w:uiPriority w:val="0"/>
    <w:pPr>
      <w:ind w:firstLine="420" w:firstLineChars="200"/>
    </w:pPr>
  </w:style>
  <w:style w:type="character" w:customStyle="1" w:styleId="11">
    <w:name w:val="日期 字符"/>
    <w:basedOn w:val="6"/>
    <w:link w:val="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3359</Words>
  <Characters>3424</Characters>
  <Lines>156</Lines>
  <Paragraphs>139</Paragraphs>
  <TotalTime>29</TotalTime>
  <ScaleCrop>false</ScaleCrop>
  <LinksUpToDate>false</LinksUpToDate>
  <CharactersWithSpaces>3434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2024-08-01T15:52:00Z</dcterms:created>
  <dc:creator>Lenovo</dc:creator>
  <cp:lastModifiedBy>Rhaegar Fang</cp:lastModifiedBy>
  <dcterms:modified xsi:type="dcterms:W3CDTF">2024-08-06T14:24:19Z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33115E417F804A49A934E900A1C03DB2_12</vt:lpwstr>
  </property>
</Properties>
</file>